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ind w:firstLine="708"/>
        <w:jc w:val="both"/>
        <w:spacing w:after="241" w:line="240" w:lineRule="auto"/>
        <w:widowControl w:val="off"/>
        <w:rPr>
          <w:rFonts w:ascii="Georgia" w:hAnsi="Georgia" w:eastAsia="Times New Roman" w:cs="Times New Roman"/>
          <w:sz w:val="32"/>
          <w:szCs w:val="24"/>
          <w:lang w:eastAsia="ru-RU"/>
        </w:rPr>
      </w:pPr>
      <w:r>
        <w:rPr>
          <w:rFonts w:ascii="Georgia" w:hAnsi="Georgia" w:eastAsia="Times New Roman" w:cs="Times New Roman"/>
          <w:sz w:val="32"/>
          <w:szCs w:val="24"/>
          <w:lang w:eastAsia="ru-RU"/>
        </w:rPr>
      </w:r>
      <w:r>
        <w:rPr>
          <w:rFonts w:ascii="Georgia" w:hAnsi="Georgia" w:eastAsia="Times New Roman" w:cs="Times New Roman"/>
          <w:sz w:val="32"/>
          <w:szCs w:val="24"/>
          <w:lang w:eastAsia="ru-RU"/>
        </w:rPr>
      </w:r>
    </w:p>
    <w:p>
      <w:pPr>
        <w:ind w:firstLine="708"/>
        <w:jc w:val="both"/>
        <w:spacing w:after="494" w:line="240" w:lineRule="auto"/>
        <w:widowControl w:val="off"/>
        <w:rPr>
          <w:rFonts w:ascii="Georgia" w:hAnsi="Georgia" w:eastAsia="Times New Roman" w:cs="Times New Roman"/>
          <w:sz w:val="24"/>
          <w:szCs w:val="20"/>
          <w:lang w:eastAsia="ru-RU"/>
        </w:rPr>
      </w:pPr>
      <w:r>
        <w:rPr>
          <w:rFonts w:ascii="Georgia" w:hAnsi="Georgia" w:eastAsia="Times New Roman" w:cs="Times New Roman"/>
          <w:sz w:val="24"/>
          <w:szCs w:val="20"/>
          <w:lang w:eastAsia="ru-RU"/>
        </w:rPr>
      </w:r>
      <w:r>
        <w:rPr>
          <w:rFonts w:ascii="Georgia" w:hAnsi="Georgia" w:eastAsia="Times New Roman" w:cs="Times New Roman"/>
          <w:sz w:val="24"/>
          <w:szCs w:val="20"/>
          <w:lang w:eastAsia="ru-RU"/>
        </w:rPr>
      </w:r>
    </w:p>
    <w:p>
      <w:pPr>
        <w:ind w:left="1300" w:right="300" w:firstLine="280"/>
        <w:jc w:val="center"/>
        <w:spacing w:after="0"/>
        <w:widowControl w:val="off"/>
        <w:tabs>
          <w:tab w:val="left" w:pos="3753" w:leader="underscore"/>
          <w:tab w:val="left" w:pos="4482" w:leader="underscore"/>
        </w:tabs>
        <w:rPr>
          <w:rFonts w:ascii="Georgia" w:hAnsi="Georgia" w:eastAsia="Times New Roman" w:cs="Times New Roman"/>
          <w:b/>
          <w:bCs/>
          <w:sz w:val="32"/>
          <w:szCs w:val="30"/>
          <w:lang w:eastAsia="ru-RU"/>
        </w:rPr>
      </w:pPr>
      <w:r>
        <w:rPr>
          <w:rFonts w:ascii="Georgia" w:hAnsi="Georgia" w:eastAsia="Times New Roman" w:cs="Times New Roman"/>
          <w:b/>
          <w:bCs/>
          <w:sz w:val="32"/>
          <w:szCs w:val="30"/>
          <w:lang w:eastAsia="ru-RU"/>
        </w:rPr>
      </w:r>
      <w:r>
        <w:rPr>
          <w:rFonts w:ascii="Georgia" w:hAnsi="Georgia" w:eastAsia="Times New Roman" w:cs="Times New Roman"/>
          <w:b/>
          <w:bCs/>
          <w:sz w:val="32"/>
          <w:szCs w:val="30"/>
          <w:lang w:eastAsia="ru-RU"/>
        </w:rPr>
      </w:r>
    </w:p>
    <w:p>
      <w:pPr>
        <w:ind w:left="1300" w:right="300" w:firstLine="280"/>
        <w:jc w:val="center"/>
        <w:spacing w:after="0"/>
        <w:widowControl w:val="off"/>
        <w:tabs>
          <w:tab w:val="left" w:pos="3753" w:leader="underscore"/>
          <w:tab w:val="left" w:pos="4482" w:leader="underscore"/>
        </w:tabs>
        <w:rPr>
          <w:rFonts w:ascii="Georgia" w:hAnsi="Georgia" w:eastAsia="Times New Roman" w:cs="Times New Roman"/>
          <w:b/>
          <w:bCs/>
          <w:sz w:val="32"/>
          <w:szCs w:val="30"/>
          <w:lang w:eastAsia="ru-RU"/>
        </w:rPr>
      </w:pPr>
      <w:r>
        <w:rPr>
          <w:rFonts w:ascii="Georgia" w:hAnsi="Georgia" w:eastAsia="Times New Roman" w:cs="Times New Roman"/>
          <w:b/>
          <w:bCs/>
          <w:sz w:val="32"/>
          <w:szCs w:val="30"/>
          <w:lang w:eastAsia="ru-RU"/>
        </w:rPr>
      </w:r>
      <w:r>
        <w:rPr>
          <w:rFonts w:ascii="Georgia" w:hAnsi="Georgia" w:eastAsia="Times New Roman" w:cs="Times New Roman"/>
          <w:b/>
          <w:bCs/>
          <w:sz w:val="32"/>
          <w:szCs w:val="30"/>
          <w:lang w:eastAsia="ru-RU"/>
        </w:rPr>
      </w:r>
    </w:p>
    <w:p>
      <w:pPr>
        <w:ind w:left="1300" w:right="300" w:firstLine="280"/>
        <w:jc w:val="center"/>
        <w:spacing w:after="0"/>
        <w:widowControl w:val="off"/>
        <w:tabs>
          <w:tab w:val="left" w:pos="3753" w:leader="underscore"/>
          <w:tab w:val="left" w:pos="4482" w:leader="underscore"/>
        </w:tabs>
        <w:rPr>
          <w:rFonts w:ascii="Georgia" w:hAnsi="Georgia" w:eastAsia="Times New Roman" w:cs="Times New Roman"/>
          <w:b/>
          <w:bCs/>
          <w:sz w:val="32"/>
          <w:szCs w:val="30"/>
          <w:lang w:eastAsia="ru-RU"/>
        </w:rPr>
      </w:pPr>
      <w:r>
        <w:rPr>
          <w:rFonts w:ascii="Georgia" w:hAnsi="Georgia" w:eastAsia="Times New Roman" w:cs="Times New Roman"/>
          <w:b/>
          <w:bCs/>
          <w:sz w:val="32"/>
          <w:szCs w:val="30"/>
          <w:lang w:eastAsia="ru-RU"/>
        </w:rPr>
      </w:r>
      <w:r>
        <w:rPr>
          <w:rFonts w:ascii="Georgia" w:hAnsi="Georgia" w:eastAsia="Times New Roman" w:cs="Times New Roman"/>
          <w:b/>
          <w:bCs/>
          <w:sz w:val="32"/>
          <w:szCs w:val="30"/>
          <w:lang w:eastAsia="ru-RU"/>
        </w:rPr>
      </w:r>
    </w:p>
    <w:p>
      <w:pPr>
        <w:ind w:left="1300" w:right="300" w:firstLine="280"/>
        <w:jc w:val="center"/>
        <w:spacing w:after="0"/>
        <w:widowControl w:val="off"/>
        <w:tabs>
          <w:tab w:val="left" w:pos="3753" w:leader="underscore"/>
          <w:tab w:val="left" w:pos="4482" w:leader="underscore"/>
        </w:tabs>
        <w:rPr>
          <w:rFonts w:ascii="Georgia" w:hAnsi="Georgia" w:eastAsia="Times New Roman" w:cs="Times New Roman"/>
          <w:b/>
          <w:bCs/>
          <w:sz w:val="32"/>
          <w:szCs w:val="30"/>
          <w:lang w:eastAsia="ru-RU"/>
        </w:rPr>
      </w:pPr>
      <w:r>
        <w:rPr>
          <w:rFonts w:ascii="Georgia" w:hAnsi="Georgia" w:eastAsia="Times New Roman" w:cs="Times New Roman"/>
          <w:b/>
          <w:bCs/>
          <w:sz w:val="32"/>
          <w:szCs w:val="30"/>
          <w:lang w:eastAsia="ru-RU"/>
        </w:rPr>
      </w:r>
      <w:r>
        <w:rPr>
          <w:rFonts w:ascii="Georgia" w:hAnsi="Georgia" w:eastAsia="Times New Roman" w:cs="Times New Roman"/>
          <w:b/>
          <w:bCs/>
          <w:sz w:val="32"/>
          <w:szCs w:val="30"/>
          <w:lang w:eastAsia="ru-RU"/>
        </w:rPr>
      </w:r>
    </w:p>
    <w:p>
      <w:pPr>
        <w:ind w:left="1300" w:right="300" w:firstLine="280"/>
        <w:jc w:val="center"/>
        <w:spacing w:after="0"/>
        <w:widowControl w:val="off"/>
        <w:tabs>
          <w:tab w:val="left" w:pos="3753" w:leader="underscore"/>
          <w:tab w:val="left" w:pos="4482" w:leader="underscore"/>
        </w:tabs>
        <w:rPr>
          <w:rFonts w:ascii="Georgia" w:hAnsi="Georgia" w:eastAsia="Times New Roman" w:cs="Times New Roman"/>
          <w:b/>
          <w:bCs/>
          <w:sz w:val="32"/>
          <w:szCs w:val="30"/>
          <w:lang w:eastAsia="ru-RU"/>
        </w:rPr>
      </w:pPr>
      <w:r>
        <w:rPr>
          <w:rFonts w:ascii="Georgia" w:hAnsi="Georgia" w:eastAsia="Times New Roman" w:cs="Times New Roman"/>
          <w:b/>
          <w:bCs/>
          <w:sz w:val="32"/>
          <w:szCs w:val="30"/>
          <w:lang w:eastAsia="ru-RU"/>
        </w:rPr>
      </w:r>
      <w:r>
        <w:rPr>
          <w:rFonts w:ascii="Georgia" w:hAnsi="Georgia" w:eastAsia="Times New Roman" w:cs="Times New Roman"/>
          <w:b/>
          <w:bCs/>
          <w:sz w:val="32"/>
          <w:szCs w:val="30"/>
          <w:lang w:eastAsia="ru-RU"/>
        </w:rPr>
      </w:r>
    </w:p>
    <w:p>
      <w:pPr>
        <w:ind w:left="1300" w:right="300" w:firstLine="280"/>
        <w:jc w:val="center"/>
        <w:spacing w:after="0"/>
        <w:widowControl w:val="off"/>
        <w:tabs>
          <w:tab w:val="left" w:pos="3753" w:leader="underscore"/>
          <w:tab w:val="left" w:pos="4482" w:leader="underscore"/>
        </w:tabs>
        <w:rPr>
          <w:rFonts w:ascii="Georgia" w:hAnsi="Georgia" w:eastAsia="Times New Roman" w:cs="Times New Roman"/>
          <w:b/>
          <w:bCs/>
          <w:sz w:val="32"/>
          <w:szCs w:val="30"/>
          <w:lang w:eastAsia="ru-RU"/>
        </w:rPr>
      </w:pPr>
      <w:r>
        <w:rPr>
          <w:rFonts w:ascii="Georgia" w:hAnsi="Georgia" w:eastAsia="Times New Roman" w:cs="Times New Roman"/>
          <w:b/>
          <w:bCs/>
          <w:sz w:val="32"/>
          <w:szCs w:val="30"/>
          <w:lang w:eastAsia="ru-RU"/>
        </w:rPr>
      </w:r>
      <w:r>
        <w:rPr>
          <w:rFonts w:ascii="Georgia" w:hAnsi="Georgia" w:eastAsia="Times New Roman" w:cs="Times New Roman"/>
          <w:b/>
          <w:bCs/>
          <w:sz w:val="32"/>
          <w:szCs w:val="30"/>
          <w:lang w:eastAsia="ru-RU"/>
        </w:rPr>
      </w:r>
    </w:p>
    <w:p>
      <w:pPr>
        <w:ind w:left="1300" w:right="300" w:firstLine="280"/>
        <w:jc w:val="center"/>
        <w:spacing w:after="0"/>
        <w:widowControl w:val="off"/>
        <w:tabs>
          <w:tab w:val="left" w:pos="3753" w:leader="underscore"/>
          <w:tab w:val="left" w:pos="4482" w:leader="underscore"/>
        </w:tabs>
        <w:rPr>
          <w:rFonts w:ascii="Georgia" w:hAnsi="Georgia" w:eastAsia="Times New Roman" w:cs="Times New Roman"/>
          <w:b/>
          <w:bCs/>
          <w:sz w:val="32"/>
          <w:szCs w:val="30"/>
          <w:lang w:eastAsia="ru-RU"/>
        </w:rPr>
      </w:pPr>
      <w:r>
        <w:rPr>
          <w:rFonts w:ascii="Georgia" w:hAnsi="Georgia" w:eastAsia="Times New Roman" w:cs="Times New Roman"/>
          <w:b/>
          <w:bCs/>
          <w:sz w:val="32"/>
          <w:szCs w:val="30"/>
          <w:lang w:eastAsia="ru-RU"/>
        </w:rPr>
      </w:r>
      <w:r>
        <w:rPr>
          <w:rFonts w:ascii="Georgia" w:hAnsi="Georgia" w:eastAsia="Times New Roman" w:cs="Times New Roman"/>
          <w:b/>
          <w:bCs/>
          <w:sz w:val="32"/>
          <w:szCs w:val="30"/>
          <w:lang w:eastAsia="ru-RU"/>
        </w:rPr>
      </w:r>
    </w:p>
    <w:p>
      <w:pPr>
        <w:ind w:left="1300" w:right="300" w:firstLine="280"/>
        <w:jc w:val="center"/>
        <w:spacing w:after="0"/>
        <w:widowControl w:val="off"/>
        <w:tabs>
          <w:tab w:val="left" w:pos="3753" w:leader="underscore"/>
          <w:tab w:val="left" w:pos="4482" w:leader="underscore"/>
        </w:tabs>
        <w:rPr>
          <w:rFonts w:ascii="Georgia" w:hAnsi="Georgia" w:eastAsia="Times New Roman" w:cs="Times New Roman"/>
          <w:b/>
          <w:bCs/>
          <w:sz w:val="32"/>
          <w:szCs w:val="30"/>
          <w:lang w:eastAsia="ru-RU"/>
        </w:rPr>
      </w:pPr>
      <w:r>
        <w:rPr>
          <w:rFonts w:ascii="Georgia" w:hAnsi="Georgia" w:eastAsia="Times New Roman" w:cs="Times New Roman"/>
          <w:b/>
          <w:bCs/>
          <w:sz w:val="32"/>
          <w:szCs w:val="30"/>
          <w:lang w:eastAsia="ru-RU"/>
        </w:rPr>
      </w:r>
      <w:r>
        <w:rPr>
          <w:rFonts w:ascii="Georgia" w:hAnsi="Georgia" w:eastAsia="Times New Roman" w:cs="Times New Roman"/>
          <w:b/>
          <w:bCs/>
          <w:sz w:val="32"/>
          <w:szCs w:val="30"/>
          <w:lang w:eastAsia="ru-RU"/>
        </w:rPr>
      </w:r>
    </w:p>
    <w:p>
      <w:pPr>
        <w:ind w:left="1300" w:right="300" w:firstLine="280"/>
        <w:jc w:val="center"/>
        <w:spacing w:after="0"/>
        <w:widowControl w:val="off"/>
        <w:tabs>
          <w:tab w:val="left" w:pos="3753" w:leader="underscore"/>
          <w:tab w:val="left" w:pos="4482" w:leader="underscore"/>
        </w:tabs>
        <w:rPr>
          <w:rFonts w:ascii="Georgia" w:hAnsi="Georgia" w:eastAsia="Times New Roman" w:cs="Times New Roman"/>
          <w:b/>
          <w:bCs/>
          <w:sz w:val="32"/>
          <w:szCs w:val="30"/>
          <w:lang w:eastAsia="ru-RU"/>
        </w:rPr>
      </w:pPr>
      <w:r>
        <w:rPr>
          <w:rFonts w:ascii="Georgia" w:hAnsi="Georgia" w:eastAsia="Times New Roman" w:cs="Times New Roman"/>
          <w:b/>
          <w:bCs/>
          <w:sz w:val="32"/>
          <w:szCs w:val="30"/>
          <w:lang w:eastAsia="ru-RU"/>
        </w:rPr>
      </w:r>
      <w:r>
        <w:rPr>
          <w:rFonts w:ascii="Georgia" w:hAnsi="Georgia" w:eastAsia="Times New Roman" w:cs="Times New Roman"/>
          <w:b/>
          <w:bCs/>
          <w:sz w:val="32"/>
          <w:szCs w:val="30"/>
          <w:lang w:eastAsia="ru-RU"/>
        </w:rPr>
      </w:r>
    </w:p>
    <w:p>
      <w:pPr>
        <w:ind w:left="1300" w:right="300" w:firstLine="280"/>
        <w:jc w:val="center"/>
        <w:spacing w:after="0"/>
        <w:widowControl w:val="off"/>
        <w:tabs>
          <w:tab w:val="left" w:pos="3753" w:leader="underscore"/>
          <w:tab w:val="left" w:pos="4482" w:leader="underscore"/>
        </w:tabs>
        <w:rPr>
          <w:rFonts w:ascii="Times New Roman" w:hAnsi="Times New Roman" w:eastAsia="Times New Roman" w:cs="Times New Roman"/>
          <w:b/>
          <w:bCs/>
          <w:sz w:val="36"/>
          <w:szCs w:val="36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36"/>
          <w:szCs w:val="36"/>
          <w:lang w:eastAsia="ru-RU"/>
        </w:rPr>
        <w:t xml:space="preserve">Диагностика педагогического процесса</w:t>
      </w:r>
      <w:r>
        <w:rPr>
          <w:rFonts w:ascii="Times New Roman" w:hAnsi="Times New Roman" w:eastAsia="Times New Roman" w:cs="Times New Roman"/>
          <w:b/>
          <w:bCs/>
          <w:sz w:val="36"/>
          <w:szCs w:val="36"/>
          <w:lang w:eastAsia="ru-RU"/>
        </w:rPr>
      </w:r>
    </w:p>
    <w:p>
      <w:pPr>
        <w:ind w:left="1300" w:right="300" w:firstLine="280"/>
        <w:jc w:val="center"/>
        <w:spacing w:after="0"/>
        <w:widowControl w:val="off"/>
        <w:tabs>
          <w:tab w:val="left" w:pos="3753" w:leader="underscore"/>
          <w:tab w:val="left" w:pos="4482" w:leader="underscore"/>
        </w:tabs>
        <w:rPr>
          <w:rFonts w:ascii="Times New Roman" w:hAnsi="Times New Roman" w:eastAsia="Times New Roman" w:cs="Times New Roman"/>
          <w:b/>
          <w:bCs/>
          <w:sz w:val="36"/>
          <w:szCs w:val="36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36"/>
          <w:szCs w:val="36"/>
          <w:lang w:eastAsia="ru-RU"/>
        </w:rPr>
        <w:t xml:space="preserve"> (с 5 до 7 лет)</w:t>
      </w:r>
      <w:r>
        <w:rPr>
          <w:rFonts w:ascii="Times New Roman" w:hAnsi="Times New Roman" w:eastAsia="Times New Roman" w:cs="Times New Roman"/>
          <w:b/>
          <w:bCs/>
          <w:sz w:val="36"/>
          <w:szCs w:val="36"/>
          <w:lang w:eastAsia="ru-RU"/>
        </w:rPr>
      </w:r>
    </w:p>
    <w:p>
      <w:pPr>
        <w:ind w:left="1300" w:right="300" w:firstLine="280"/>
        <w:jc w:val="center"/>
        <w:spacing w:after="0"/>
        <w:widowControl w:val="off"/>
        <w:tabs>
          <w:tab w:val="left" w:pos="3753" w:leader="underscore"/>
          <w:tab w:val="left" w:pos="4482" w:leader="underscore"/>
        </w:tabs>
        <w:rPr>
          <w:rFonts w:ascii="Times New Roman" w:hAnsi="Times New Roman" w:eastAsia="Times New Roman" w:cs="Times New Roman"/>
          <w:b/>
          <w:bCs/>
          <w:sz w:val="36"/>
          <w:szCs w:val="36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36"/>
          <w:szCs w:val="36"/>
          <w:lang w:eastAsia="ru-RU"/>
        </w:rPr>
      </w:r>
      <w:r>
        <w:rPr>
          <w:rFonts w:ascii="Times New Roman" w:hAnsi="Times New Roman" w:eastAsia="Times New Roman" w:cs="Times New Roman"/>
          <w:b/>
          <w:bCs/>
          <w:sz w:val="36"/>
          <w:szCs w:val="36"/>
          <w:lang w:eastAsia="ru-RU"/>
        </w:rPr>
      </w:r>
    </w:p>
    <w:p>
      <w:pPr>
        <w:ind w:left="1300" w:right="300" w:firstLine="280"/>
        <w:jc w:val="center"/>
        <w:spacing w:after="0"/>
        <w:widowControl w:val="off"/>
        <w:tabs>
          <w:tab w:val="left" w:pos="3753" w:leader="underscore"/>
          <w:tab w:val="left" w:pos="4482" w:leader="underscore"/>
        </w:tabs>
        <w:rPr>
          <w:rFonts w:ascii="Times New Roman" w:hAnsi="Times New Roman" w:eastAsia="Times New Roman" w:cs="Times New Roman"/>
          <w:b/>
          <w:bCs/>
          <w:sz w:val="36"/>
          <w:szCs w:val="36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36"/>
          <w:szCs w:val="36"/>
          <w:lang w:eastAsia="ru-RU"/>
        </w:rPr>
        <w:t xml:space="preserve">на </w:t>
      </w:r>
      <w:r>
        <w:rPr>
          <w:rFonts w:ascii="Times New Roman" w:hAnsi="Times New Roman" w:eastAsia="Times New Roman" w:cs="Times New Roman"/>
          <w:b/>
          <w:bCs/>
          <w:sz w:val="36"/>
          <w:szCs w:val="36"/>
          <w:lang w:eastAsia="ru-RU"/>
        </w:rPr>
        <w:t xml:space="preserve">2022/2023 учебный год</w:t>
      </w:r>
      <w:r>
        <w:rPr>
          <w:rFonts w:ascii="Times New Roman" w:hAnsi="Times New Roman" w:eastAsia="Times New Roman" w:cs="Times New Roman"/>
          <w:b/>
          <w:bCs/>
          <w:sz w:val="36"/>
          <w:szCs w:val="36"/>
          <w:lang w:eastAsia="ru-RU"/>
        </w:rPr>
      </w:r>
    </w:p>
    <w:p>
      <w:pPr>
        <w:jc w:val="both"/>
        <w:spacing w:after="478" w:line="240" w:lineRule="auto"/>
        <w:widowControl w:val="off"/>
        <w:tabs>
          <w:tab w:val="right" w:pos="2626" w:leader="none"/>
          <w:tab w:val="right" w:pos="2938" w:leader="none"/>
        </w:tabs>
        <w:rPr>
          <w:rFonts w:ascii="Times New Roman" w:hAnsi="Times New Roman" w:eastAsia="Times New Roman" w:cs="Times New Roman"/>
          <w:b/>
          <w:sz w:val="32"/>
          <w:szCs w:val="24"/>
          <w:lang w:eastAsia="ru-RU"/>
        </w:rPr>
      </w:pPr>
      <w:r>
        <w:rPr>
          <w:rFonts w:ascii="Georgia" w:hAnsi="Georgia" w:eastAsia="Times New Roman" w:cs="Times New Roman"/>
          <w:sz w:val="32"/>
          <w:szCs w:val="24"/>
          <w:lang w:eastAsia="ru-RU"/>
        </w:rPr>
        <w:tab/>
        <w:t xml:space="preserve">   </w:t>
      </w:r>
      <w:r>
        <w:rPr>
          <w:rFonts w:ascii="Times New Roman" w:hAnsi="Times New Roman" w:eastAsia="Times New Roman" w:cs="Times New Roman"/>
          <w:b/>
          <w:sz w:val="32"/>
          <w:szCs w:val="24"/>
          <w:lang w:eastAsia="ru-RU"/>
        </w:rPr>
      </w:r>
    </w:p>
    <w:p>
      <w:pPr>
        <w:ind w:right="20"/>
        <w:jc w:val="both"/>
        <w:spacing w:after="0" w:line="240" w:lineRule="auto"/>
        <w:widowControl w:val="off"/>
      </w:pPr>
      <w:r/>
      <w:r/>
    </w:p>
    <w:p>
      <w:pPr>
        <w:ind w:right="20"/>
        <w:jc w:val="both"/>
        <w:spacing w:after="0" w:line="240" w:lineRule="auto"/>
        <w:widowControl w:val="off"/>
      </w:pPr>
      <w:r/>
      <w:r/>
    </w:p>
    <w:p>
      <w:pPr>
        <w:ind w:right="20"/>
        <w:jc w:val="both"/>
        <w:spacing w:after="0" w:line="240" w:lineRule="auto"/>
        <w:widowControl w:val="off"/>
      </w:pPr>
      <w:r/>
      <w:r/>
    </w:p>
    <w:p>
      <w:pPr>
        <w:ind w:right="20"/>
        <w:jc w:val="both"/>
        <w:spacing w:after="0" w:line="240" w:lineRule="auto"/>
        <w:widowControl w:val="off"/>
      </w:pPr>
      <w:r/>
      <w:r/>
    </w:p>
    <w:p>
      <w:pPr>
        <w:ind w:right="20"/>
        <w:jc w:val="both"/>
        <w:spacing w:after="0" w:line="240" w:lineRule="auto"/>
        <w:widowControl w:val="off"/>
      </w:pPr>
      <w:r/>
      <w:r/>
    </w:p>
    <w:p>
      <w:pPr>
        <w:ind w:right="20"/>
        <w:jc w:val="both"/>
        <w:spacing w:after="0" w:line="240" w:lineRule="auto"/>
        <w:widowControl w:val="off"/>
      </w:pPr>
      <w:r/>
      <w:r/>
    </w:p>
    <w:p>
      <w:pPr>
        <w:ind w:right="20"/>
        <w:jc w:val="both"/>
        <w:spacing w:after="0" w:line="240" w:lineRule="auto"/>
        <w:widowControl w:val="off"/>
      </w:pPr>
      <w:r/>
      <w:r/>
    </w:p>
    <w:p>
      <w:pPr>
        <w:ind w:right="20"/>
        <w:jc w:val="both"/>
        <w:spacing w:after="0" w:line="240" w:lineRule="auto"/>
        <w:widowControl w:val="off"/>
      </w:pPr>
      <w:r/>
      <w:r/>
    </w:p>
    <w:p>
      <w:pPr>
        <w:ind w:right="20"/>
        <w:jc w:val="both"/>
        <w:spacing w:after="0" w:line="240" w:lineRule="auto"/>
        <w:widowControl w:val="off"/>
        <w:rPr>
          <w:rFonts w:ascii="Times New Roman" w:hAnsi="Times New Roman" w:eastAsia="Times New Roman" w:cs="Times New Roman"/>
          <w:color w:val="000000"/>
          <w:sz w:val="23"/>
          <w:szCs w:val="23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3"/>
          <w:szCs w:val="23"/>
          <w:lang w:eastAsia="ru-RU"/>
        </w:rPr>
      </w:r>
      <w:r>
        <w:rPr>
          <w:rFonts w:ascii="Times New Roman" w:hAnsi="Times New Roman" w:eastAsia="Times New Roman" w:cs="Times New Roman"/>
          <w:color w:val="000000"/>
          <w:sz w:val="23"/>
          <w:szCs w:val="23"/>
          <w:lang w:eastAsia="ru-RU"/>
        </w:rPr>
      </w:r>
    </w:p>
    <w:p>
      <w:pPr>
        <w:ind w:left="20" w:right="20" w:firstLine="380"/>
        <w:jc w:val="both"/>
        <w:spacing w:after="0" w:line="240" w:lineRule="auto"/>
        <w:widowControl w:val="off"/>
        <w:rPr>
          <w:rFonts w:ascii="Times New Roman" w:hAnsi="Times New Roman" w:eastAsia="Times New Roman" w:cs="Times New Roman"/>
          <w:color w:val="000000"/>
          <w:sz w:val="23"/>
          <w:szCs w:val="23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3"/>
          <w:szCs w:val="23"/>
          <w:lang w:eastAsia="ru-RU"/>
        </w:rPr>
      </w:r>
      <w:r>
        <w:rPr>
          <w:rFonts w:ascii="Times New Roman" w:hAnsi="Times New Roman" w:eastAsia="Times New Roman" w:cs="Times New Roman"/>
          <w:color w:val="000000"/>
          <w:sz w:val="23"/>
          <w:szCs w:val="23"/>
          <w:lang w:eastAsia="ru-RU"/>
        </w:rPr>
      </w:r>
    </w:p>
    <w:p>
      <w:pPr>
        <w:ind w:left="20" w:right="20" w:firstLine="380"/>
        <w:jc w:val="both"/>
        <w:spacing w:after="0" w:line="240" w:lineRule="auto"/>
        <w:widowControl w:val="off"/>
        <w:rPr>
          <w:rFonts w:ascii="Times New Roman" w:hAnsi="Times New Roman" w:eastAsia="Times New Roman" w:cs="Times New Roman"/>
          <w:color w:val="000000"/>
          <w:sz w:val="23"/>
          <w:szCs w:val="23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3"/>
          <w:szCs w:val="23"/>
          <w:lang w:eastAsia="ru-RU"/>
        </w:rPr>
      </w:r>
      <w:r>
        <w:rPr>
          <w:rFonts w:ascii="Times New Roman" w:hAnsi="Times New Roman" w:eastAsia="Times New Roman" w:cs="Times New Roman"/>
          <w:color w:val="000000"/>
          <w:sz w:val="23"/>
          <w:szCs w:val="23"/>
          <w:lang w:eastAsia="ru-RU"/>
        </w:rPr>
      </w:r>
    </w:p>
    <w:p>
      <w:pPr>
        <w:ind w:left="40"/>
        <w:jc w:val="center"/>
        <w:keepLines/>
        <w:keepNext/>
        <w:spacing w:after="76" w:line="220" w:lineRule="exact"/>
        <w:widowControl w:val="off"/>
        <w:rPr>
          <w:rFonts w:ascii="Times New Roman" w:hAnsi="Times New Roman" w:eastAsia="Times New Roman" w:cs="Times New Roman"/>
          <w:b/>
        </w:rPr>
        <w:outlineLvl w:val="1"/>
      </w:pPr>
      <w:r>
        <w:rPr>
          <w:rFonts w:ascii="Times New Roman" w:hAnsi="Times New Roman" w:eastAsia="Times New Roman" w:cs="Times New Roman"/>
          <w:b/>
        </w:rPr>
        <w:t xml:space="preserve">Образовательная область «Познавательное развитие»</w:t>
      </w:r>
      <w:r>
        <w:rPr>
          <w:rFonts w:ascii="Times New Roman" w:hAnsi="Times New Roman" w:eastAsia="Times New Roman" w:cs="Times New Roman"/>
          <w:b/>
        </w:rPr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Воспитатели ________________________________________________________                                          Группа ____</w:t>
      </w:r>
      <w:r>
        <w:rPr>
          <w:rFonts w:ascii="Times New Roman" w:hAnsi="Times New Roman" w:cs="Times New Roman"/>
          <w:u w:val="single"/>
        </w:rPr>
        <w:t xml:space="preserve"> старше-подготовительная</w:t>
      </w:r>
      <w:r/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  <w:u w:val="single"/>
        </w:rPr>
        <w:t xml:space="preserve">_________</w:t>
      </w:r>
      <w:r>
        <w:rPr>
          <w:rFonts w:ascii="Times New Roman" w:hAnsi="Times New Roman" w:cs="Times New Roman"/>
        </w:rPr>
      </w:r>
    </w:p>
    <w:tbl>
      <w:tblPr>
        <w:tblStyle w:val="756"/>
        <w:tblW w:w="5000" w:type="pct"/>
        <w:tblLook w:val="04A0" w:firstRow="1" w:lastRow="0" w:firstColumn="1" w:lastColumn="0" w:noHBand="0" w:noVBand="1"/>
      </w:tblPr>
      <w:tblGrid>
        <w:gridCol w:w="473"/>
        <w:gridCol w:w="1756"/>
        <w:gridCol w:w="686"/>
        <w:gridCol w:w="779"/>
        <w:gridCol w:w="762"/>
        <w:gridCol w:w="762"/>
        <w:gridCol w:w="685"/>
        <w:gridCol w:w="538"/>
        <w:gridCol w:w="687"/>
        <w:gridCol w:w="603"/>
        <w:gridCol w:w="685"/>
        <w:gridCol w:w="578"/>
        <w:gridCol w:w="687"/>
        <w:gridCol w:w="591"/>
        <w:gridCol w:w="687"/>
        <w:gridCol w:w="613"/>
        <w:gridCol w:w="687"/>
        <w:gridCol w:w="550"/>
        <w:gridCol w:w="762"/>
        <w:gridCol w:w="765"/>
        <w:gridCol w:w="685"/>
        <w:gridCol w:w="525"/>
      </w:tblGrid>
      <w:tr>
        <w:tblPrEx/>
        <w:trPr/>
        <w:tc>
          <w:tcPr>
            <w:tcW w:w="152" w:type="pct"/>
            <w:vMerge w:val="restart"/>
            <w:textDirection w:val="lrTb"/>
            <w:noWrap w:val="false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№ п/п</w:t>
            </w:r>
            <w:r>
              <w:rPr>
                <w:sz w:val="18"/>
                <w:szCs w:val="18"/>
              </w:rPr>
            </w:r>
          </w:p>
        </w:tc>
        <w:tc>
          <w:tcPr>
            <w:tcW w:w="565" w:type="pct"/>
            <w:vMerge w:val="restart"/>
            <w:textDirection w:val="lrTb"/>
            <w:noWrap w:val="false"/>
          </w:tcPr>
          <w:p>
            <w:pPr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Ф.И.О.</w:t>
            </w:r>
            <w:r>
              <w:rPr>
                <w:sz w:val="16"/>
                <w:szCs w:val="18"/>
              </w:rPr>
            </w:r>
          </w:p>
          <w:p>
            <w:pPr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ребенка</w:t>
            </w:r>
            <w:r>
              <w:rPr>
                <w:sz w:val="16"/>
                <w:szCs w:val="18"/>
              </w:rPr>
            </w:r>
          </w:p>
        </w:tc>
        <w:tc>
          <w:tcPr>
            <w:gridSpan w:val="2"/>
            <w:tcW w:w="471" w:type="pct"/>
            <w:textDirection w:val="lrTb"/>
            <w:noWrap w:val="false"/>
          </w:tcPr>
          <w:p>
            <w:pPr>
              <w:ind w:right="20"/>
              <w:spacing w:line="197" w:lineRule="exact"/>
              <w:rPr>
                <w:spacing w:val="6"/>
                <w:sz w:val="16"/>
                <w:szCs w:val="15"/>
              </w:rPr>
            </w:pPr>
            <w:r>
              <w:rPr>
                <w:sz w:val="16"/>
                <w:szCs w:val="15"/>
              </w:rPr>
              <w:t xml:space="preserve">Знает свои имя и фамилию, ад</w:t>
            </w:r>
            <w:r>
              <w:rPr>
                <w:sz w:val="16"/>
                <w:szCs w:val="15"/>
              </w:rPr>
              <w:t xml:space="preserve">рес проживании, имена родителей</w:t>
            </w:r>
            <w:r>
              <w:rPr>
                <w:spacing w:val="6"/>
                <w:sz w:val="16"/>
                <w:szCs w:val="15"/>
              </w:rPr>
            </w:r>
          </w:p>
          <w:p>
            <w:pPr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</w:r>
            <w:r>
              <w:rPr>
                <w:sz w:val="16"/>
                <w:szCs w:val="15"/>
              </w:rPr>
            </w:r>
          </w:p>
          <w:p>
            <w:pPr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</w:r>
            <w:r>
              <w:rPr>
                <w:sz w:val="16"/>
                <w:szCs w:val="15"/>
              </w:rPr>
            </w:r>
          </w:p>
        </w:tc>
        <w:tc>
          <w:tcPr>
            <w:gridSpan w:val="2"/>
            <w:tcW w:w="490" w:type="pct"/>
            <w:textDirection w:val="lrTb"/>
            <w:noWrap w:val="false"/>
          </w:tcPr>
          <w:p>
            <w:pPr>
              <w:ind w:right="100"/>
              <w:spacing w:line="197" w:lineRule="exact"/>
              <w:tabs>
                <w:tab w:val="left" w:pos="1199" w:leader="none"/>
              </w:tabs>
              <w:rPr>
                <w:sz w:val="16"/>
                <w:szCs w:val="15"/>
              </w:rPr>
            </w:pPr>
            <w:r>
              <w:rPr>
                <w:rFonts w:eastAsia="Times New Roman"/>
                <w:spacing w:val="6"/>
                <w:sz w:val="16"/>
                <w:szCs w:val="15"/>
              </w:rPr>
              <w:t xml:space="preserve">Рассматривает иллюстрирован</w:t>
            </w:r>
            <w:r>
              <w:rPr>
                <w:rFonts w:eastAsia="Times New Roman"/>
                <w:spacing w:val="6"/>
                <w:sz w:val="16"/>
                <w:szCs w:val="15"/>
              </w:rPr>
              <w:t xml:space="preserve">ные издания де</w:t>
            </w:r>
            <w:r>
              <w:rPr>
                <w:rFonts w:eastAsia="Times New Roman"/>
                <w:spacing w:val="6"/>
                <w:sz w:val="16"/>
                <w:szCs w:val="15"/>
              </w:rPr>
              <w:t xml:space="preserve">тских книг, про</w:t>
            </w:r>
            <w:r>
              <w:rPr>
                <w:rFonts w:eastAsia="Times New Roman"/>
                <w:spacing w:val="6"/>
                <w:sz w:val="16"/>
                <w:szCs w:val="15"/>
              </w:rPr>
              <w:t xml:space="preserve">являет интерес к ним</w:t>
            </w:r>
            <w:r>
              <w:rPr>
                <w:sz w:val="16"/>
                <w:szCs w:val="15"/>
              </w:rPr>
            </w:r>
          </w:p>
          <w:p>
            <w:pPr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</w:r>
            <w:r>
              <w:rPr>
                <w:sz w:val="16"/>
                <w:szCs w:val="15"/>
              </w:rPr>
            </w:r>
          </w:p>
        </w:tc>
        <w:tc>
          <w:tcPr>
            <w:gridSpan w:val="2"/>
            <w:tcW w:w="393" w:type="pct"/>
            <w:textDirection w:val="lrTb"/>
            <w:noWrap w:val="false"/>
          </w:tcPr>
          <w:p>
            <w:pPr>
              <w:jc w:val="center"/>
              <w:spacing w:line="202" w:lineRule="exact"/>
              <w:rPr>
                <w:spacing w:val="6"/>
                <w:sz w:val="16"/>
                <w:szCs w:val="15"/>
              </w:rPr>
            </w:pPr>
            <w:r>
              <w:rPr>
                <w:sz w:val="16"/>
                <w:szCs w:val="15"/>
              </w:rPr>
              <w:t xml:space="preserve">Знает о значении солнца, воздуха, воды для чело</w:t>
            </w:r>
            <w:r>
              <w:rPr>
                <w:sz w:val="16"/>
                <w:szCs w:val="15"/>
              </w:rPr>
              <w:t xml:space="preserve">века</w:t>
            </w:r>
            <w:r>
              <w:rPr>
                <w:spacing w:val="6"/>
                <w:sz w:val="16"/>
                <w:szCs w:val="15"/>
              </w:rPr>
            </w:r>
          </w:p>
          <w:p>
            <w:pPr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</w:r>
            <w:r>
              <w:rPr>
                <w:sz w:val="16"/>
                <w:szCs w:val="15"/>
              </w:rPr>
            </w:r>
          </w:p>
        </w:tc>
        <w:tc>
          <w:tcPr>
            <w:gridSpan w:val="2"/>
            <w:tcW w:w="415" w:type="pct"/>
            <w:textDirection w:val="lrTb"/>
            <w:noWrap w:val="false"/>
          </w:tcPr>
          <w:p>
            <w:pPr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 xml:space="preserve">Ориентируется в пространстве (на себе, на другом человеке, от предмета, на плоскости)</w:t>
            </w:r>
            <w:r>
              <w:rPr>
                <w:sz w:val="16"/>
                <w:szCs w:val="15"/>
              </w:rPr>
            </w:r>
          </w:p>
        </w:tc>
        <w:tc>
          <w:tcPr>
            <w:gridSpan w:val="2"/>
            <w:tcW w:w="406" w:type="pct"/>
            <w:textDirection w:val="lrTb"/>
            <w:noWrap w:val="false"/>
          </w:tcPr>
          <w:p>
            <w:pPr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 xml:space="preserve">Называет диких и домашних животных, одежду, обувь, мебель, посуду, деревья</w:t>
            </w:r>
            <w:r>
              <w:rPr>
                <w:sz w:val="16"/>
                <w:szCs w:val="15"/>
              </w:rPr>
            </w:r>
          </w:p>
        </w:tc>
        <w:tc>
          <w:tcPr>
            <w:gridSpan w:val="2"/>
            <w:tcW w:w="411" w:type="pct"/>
            <w:textDirection w:val="lrTb"/>
            <w:noWrap w:val="false"/>
          </w:tcPr>
          <w:p>
            <w:pPr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 xml:space="preserve">Сравнивает количество предметов в группах на основе счета до 5, приложением, наложением</w:t>
            </w:r>
            <w:r>
              <w:rPr>
                <w:sz w:val="16"/>
                <w:szCs w:val="15"/>
              </w:rPr>
            </w:r>
          </w:p>
        </w:tc>
        <w:tc>
          <w:tcPr>
            <w:gridSpan w:val="2"/>
            <w:tcW w:w="418" w:type="pct"/>
            <w:textDirection w:val="lrTb"/>
            <w:noWrap w:val="false"/>
          </w:tcPr>
          <w:p>
            <w:pPr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 xml:space="preserve">Различает круг, квадрат, треугольник, прямоугольник</w:t>
            </w:r>
            <w:r>
              <w:rPr>
                <w:sz w:val="16"/>
                <w:szCs w:val="15"/>
              </w:rPr>
            </w:r>
          </w:p>
        </w:tc>
        <w:tc>
          <w:tcPr>
            <w:gridSpan w:val="2"/>
            <w:tcW w:w="398" w:type="pct"/>
            <w:textDirection w:val="lrTb"/>
            <w:noWrap w:val="false"/>
          </w:tcPr>
          <w:p>
            <w:pPr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 xml:space="preserve">Умеет группировать предметы по цвету, размеру, форме, назначению</w:t>
            </w:r>
            <w:r>
              <w:rPr>
                <w:sz w:val="16"/>
                <w:szCs w:val="15"/>
              </w:rPr>
            </w:r>
          </w:p>
        </w:tc>
        <w:tc>
          <w:tcPr>
            <w:gridSpan w:val="2"/>
            <w:tcW w:w="491" w:type="pct"/>
            <w:textDirection w:val="lrTb"/>
            <w:noWrap w:val="false"/>
          </w:tcPr>
          <w:p>
            <w:pPr>
              <w:ind w:right="-108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Понимает смысл слов «утро», «вечер», «день», «ночь», определяет части суток, называет времена года, их признаки, последовательность</w:t>
            </w:r>
            <w:r>
              <w:rPr>
                <w:sz w:val="15"/>
                <w:szCs w:val="15"/>
              </w:rPr>
            </w:r>
          </w:p>
        </w:tc>
        <w:tc>
          <w:tcPr>
            <w:gridSpan w:val="2"/>
            <w:tcW w:w="389" w:type="pct"/>
            <w:textDirection w:val="lrTb"/>
            <w:noWrap w:val="false"/>
          </w:tcPr>
          <w:p>
            <w:pPr>
              <w:rPr>
                <w:sz w:val="15"/>
                <w:szCs w:val="15"/>
              </w:rPr>
            </w:pPr>
            <w:r>
              <w:rPr>
                <w:sz w:val="16"/>
                <w:szCs w:val="15"/>
              </w:rPr>
              <w:t xml:space="preserve">Итоговый показатель по каждому ребенку (среднее значение)</w:t>
            </w:r>
            <w:r>
              <w:rPr>
                <w:sz w:val="15"/>
                <w:szCs w:val="15"/>
              </w:rPr>
            </w:r>
          </w:p>
        </w:tc>
      </w:tr>
      <w:tr>
        <w:tblPrEx/>
        <w:trPr/>
        <w:tc>
          <w:tcPr>
            <w:tcW w:w="152" w:type="pct"/>
            <w:vMerge w:val="continue"/>
            <w:textDirection w:val="lrTb"/>
            <w:noWrap w:val="false"/>
          </w:tcPr>
          <w:p>
            <w:pPr>
              <w:contextualSpacing/>
              <w:ind w:left="28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</w:r>
          </w:p>
        </w:tc>
        <w:tc>
          <w:tcPr>
            <w:tcW w:w="565" w:type="pct"/>
            <w:vMerge w:val="continue"/>
            <w:textDirection w:val="lrTb"/>
            <w:noWrap w:val="false"/>
          </w:tcPr>
          <w:p>
            <w:pPr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</w:r>
            <w:r>
              <w:rPr>
                <w:sz w:val="16"/>
                <w:szCs w:val="18"/>
              </w:rPr>
            </w:r>
          </w:p>
        </w:tc>
        <w:tc>
          <w:tcPr>
            <w:tcW w:w="221" w:type="pct"/>
            <w:textDirection w:val="lrTb"/>
            <w:noWrap w:val="false"/>
          </w:tcPr>
          <w:p>
            <w:pPr>
              <w:jc w:val="center"/>
              <w:rPr>
                <w:sz w:val="12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 xml:space="preserve">октябрь</w:t>
            </w:r>
            <w:r>
              <w:rPr>
                <w:sz w:val="12"/>
                <w:szCs w:val="18"/>
              </w:rPr>
            </w:r>
          </w:p>
        </w:tc>
        <w:tc>
          <w:tcPr>
            <w:tcW w:w="251" w:type="pct"/>
            <w:textDirection w:val="lrTb"/>
            <w:noWrap w:val="false"/>
          </w:tcPr>
          <w:p>
            <w:pPr>
              <w:jc w:val="center"/>
              <w:rPr>
                <w:sz w:val="12"/>
                <w:szCs w:val="18"/>
              </w:rPr>
            </w:pPr>
            <w:r>
              <w:rPr>
                <w:sz w:val="12"/>
                <w:szCs w:val="18"/>
              </w:rPr>
              <w:t xml:space="preserve">май</w:t>
            </w:r>
            <w:r>
              <w:rPr>
                <w:sz w:val="12"/>
                <w:szCs w:val="18"/>
              </w:rPr>
            </w:r>
          </w:p>
        </w:tc>
        <w:tc>
          <w:tcPr>
            <w:tcW w:w="245" w:type="pct"/>
            <w:textDirection w:val="lrTb"/>
            <w:noWrap w:val="false"/>
          </w:tcPr>
          <w:p>
            <w:pPr>
              <w:jc w:val="center"/>
              <w:rPr>
                <w:sz w:val="12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 xml:space="preserve">октябрь</w:t>
            </w:r>
            <w:r>
              <w:rPr>
                <w:sz w:val="12"/>
                <w:szCs w:val="18"/>
              </w:rPr>
            </w:r>
          </w:p>
        </w:tc>
        <w:tc>
          <w:tcPr>
            <w:tcW w:w="245" w:type="pct"/>
            <w:textDirection w:val="lrTb"/>
            <w:noWrap w:val="false"/>
          </w:tcPr>
          <w:p>
            <w:pPr>
              <w:jc w:val="center"/>
              <w:rPr>
                <w:sz w:val="12"/>
                <w:szCs w:val="18"/>
              </w:rPr>
            </w:pPr>
            <w:r>
              <w:rPr>
                <w:sz w:val="12"/>
                <w:szCs w:val="18"/>
              </w:rPr>
              <w:t xml:space="preserve">май</w:t>
            </w:r>
            <w:r>
              <w:rPr>
                <w:sz w:val="12"/>
                <w:szCs w:val="18"/>
              </w:rPr>
            </w:r>
          </w:p>
        </w:tc>
        <w:tc>
          <w:tcPr>
            <w:tcW w:w="220" w:type="pct"/>
            <w:textDirection w:val="lrTb"/>
            <w:noWrap w:val="false"/>
          </w:tcPr>
          <w:p>
            <w:pPr>
              <w:jc w:val="center"/>
              <w:rPr>
                <w:sz w:val="12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 xml:space="preserve">октябрь</w:t>
            </w:r>
            <w:r>
              <w:rPr>
                <w:sz w:val="12"/>
                <w:szCs w:val="18"/>
              </w:rPr>
            </w:r>
          </w:p>
        </w:tc>
        <w:tc>
          <w:tcPr>
            <w:tcW w:w="173" w:type="pct"/>
            <w:textDirection w:val="lrTb"/>
            <w:noWrap w:val="false"/>
          </w:tcPr>
          <w:p>
            <w:pPr>
              <w:jc w:val="center"/>
              <w:rPr>
                <w:sz w:val="12"/>
                <w:szCs w:val="18"/>
              </w:rPr>
            </w:pPr>
            <w:r>
              <w:rPr>
                <w:sz w:val="12"/>
                <w:szCs w:val="18"/>
              </w:rPr>
              <w:t xml:space="preserve">май</w:t>
            </w:r>
            <w:r>
              <w:rPr>
                <w:sz w:val="12"/>
                <w:szCs w:val="18"/>
              </w:rPr>
            </w:r>
          </w:p>
        </w:tc>
        <w:tc>
          <w:tcPr>
            <w:tcW w:w="221" w:type="pct"/>
            <w:textDirection w:val="lrTb"/>
            <w:noWrap w:val="false"/>
          </w:tcPr>
          <w:p>
            <w:pPr>
              <w:jc w:val="center"/>
              <w:rPr>
                <w:sz w:val="12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 xml:space="preserve">октябрь</w:t>
            </w:r>
            <w:r>
              <w:rPr>
                <w:sz w:val="12"/>
                <w:szCs w:val="18"/>
              </w:rPr>
            </w:r>
          </w:p>
        </w:tc>
        <w:tc>
          <w:tcPr>
            <w:tcW w:w="194" w:type="pct"/>
            <w:textDirection w:val="lrTb"/>
            <w:noWrap w:val="false"/>
          </w:tcPr>
          <w:p>
            <w:pPr>
              <w:jc w:val="center"/>
              <w:rPr>
                <w:sz w:val="12"/>
                <w:szCs w:val="18"/>
              </w:rPr>
            </w:pPr>
            <w:r>
              <w:rPr>
                <w:sz w:val="12"/>
                <w:szCs w:val="18"/>
              </w:rPr>
              <w:t xml:space="preserve">май</w:t>
            </w:r>
            <w:r>
              <w:rPr>
                <w:sz w:val="12"/>
                <w:szCs w:val="18"/>
              </w:rPr>
            </w:r>
          </w:p>
        </w:tc>
        <w:tc>
          <w:tcPr>
            <w:tcW w:w="220" w:type="pct"/>
            <w:textDirection w:val="lrTb"/>
            <w:noWrap w:val="false"/>
          </w:tcPr>
          <w:p>
            <w:pPr>
              <w:jc w:val="center"/>
              <w:rPr>
                <w:sz w:val="12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 xml:space="preserve">октябрь</w:t>
            </w:r>
            <w:r>
              <w:rPr>
                <w:sz w:val="12"/>
                <w:szCs w:val="18"/>
              </w:rPr>
            </w:r>
          </w:p>
        </w:tc>
        <w:tc>
          <w:tcPr>
            <w:tcW w:w="186" w:type="pct"/>
            <w:textDirection w:val="lrTb"/>
            <w:noWrap w:val="false"/>
          </w:tcPr>
          <w:p>
            <w:pPr>
              <w:jc w:val="center"/>
              <w:rPr>
                <w:sz w:val="12"/>
                <w:szCs w:val="18"/>
              </w:rPr>
            </w:pPr>
            <w:r>
              <w:rPr>
                <w:sz w:val="12"/>
                <w:szCs w:val="18"/>
              </w:rPr>
              <w:t xml:space="preserve">май</w:t>
            </w:r>
            <w:r>
              <w:rPr>
                <w:sz w:val="12"/>
                <w:szCs w:val="18"/>
              </w:rPr>
            </w:r>
          </w:p>
        </w:tc>
        <w:tc>
          <w:tcPr>
            <w:tcW w:w="221" w:type="pct"/>
            <w:textDirection w:val="lrTb"/>
            <w:noWrap w:val="false"/>
          </w:tcPr>
          <w:p>
            <w:pPr>
              <w:jc w:val="center"/>
              <w:rPr>
                <w:sz w:val="12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 xml:space="preserve">октябрь</w:t>
            </w:r>
            <w:r>
              <w:rPr>
                <w:sz w:val="12"/>
                <w:szCs w:val="18"/>
              </w:rPr>
            </w:r>
          </w:p>
        </w:tc>
        <w:tc>
          <w:tcPr>
            <w:tcW w:w="190" w:type="pct"/>
            <w:textDirection w:val="lrTb"/>
            <w:noWrap w:val="false"/>
          </w:tcPr>
          <w:p>
            <w:pPr>
              <w:jc w:val="center"/>
              <w:rPr>
                <w:sz w:val="12"/>
                <w:szCs w:val="18"/>
              </w:rPr>
            </w:pPr>
            <w:r>
              <w:rPr>
                <w:sz w:val="12"/>
                <w:szCs w:val="18"/>
              </w:rPr>
              <w:t xml:space="preserve">май</w:t>
            </w:r>
            <w:r>
              <w:rPr>
                <w:sz w:val="12"/>
                <w:szCs w:val="18"/>
              </w:rPr>
            </w:r>
          </w:p>
        </w:tc>
        <w:tc>
          <w:tcPr>
            <w:tcW w:w="221" w:type="pct"/>
            <w:textDirection w:val="lrTb"/>
            <w:noWrap w:val="false"/>
          </w:tcPr>
          <w:p>
            <w:pPr>
              <w:jc w:val="center"/>
              <w:rPr>
                <w:sz w:val="12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 xml:space="preserve">октябрь</w:t>
            </w:r>
            <w:r>
              <w:rPr>
                <w:sz w:val="12"/>
                <w:szCs w:val="18"/>
              </w:rPr>
            </w:r>
          </w:p>
        </w:tc>
        <w:tc>
          <w:tcPr>
            <w:tcW w:w="197" w:type="pct"/>
            <w:textDirection w:val="lrTb"/>
            <w:noWrap w:val="false"/>
          </w:tcPr>
          <w:p>
            <w:pPr>
              <w:jc w:val="center"/>
              <w:rPr>
                <w:sz w:val="12"/>
                <w:szCs w:val="18"/>
              </w:rPr>
            </w:pPr>
            <w:r>
              <w:rPr>
                <w:sz w:val="12"/>
                <w:szCs w:val="18"/>
              </w:rPr>
              <w:t xml:space="preserve">май</w:t>
            </w:r>
            <w:r>
              <w:rPr>
                <w:sz w:val="12"/>
                <w:szCs w:val="18"/>
              </w:rPr>
            </w:r>
          </w:p>
        </w:tc>
        <w:tc>
          <w:tcPr>
            <w:tcW w:w="221" w:type="pct"/>
            <w:textDirection w:val="lrTb"/>
            <w:noWrap w:val="false"/>
          </w:tcPr>
          <w:p>
            <w:pPr>
              <w:jc w:val="center"/>
              <w:rPr>
                <w:sz w:val="12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 xml:space="preserve">октябрь</w:t>
            </w:r>
            <w:r>
              <w:rPr>
                <w:sz w:val="12"/>
                <w:szCs w:val="18"/>
              </w:rPr>
            </w:r>
          </w:p>
        </w:tc>
        <w:tc>
          <w:tcPr>
            <w:tcW w:w="177" w:type="pct"/>
            <w:textDirection w:val="lrTb"/>
            <w:noWrap w:val="false"/>
          </w:tcPr>
          <w:p>
            <w:pPr>
              <w:jc w:val="center"/>
              <w:rPr>
                <w:sz w:val="12"/>
                <w:szCs w:val="18"/>
              </w:rPr>
            </w:pPr>
            <w:r>
              <w:rPr>
                <w:sz w:val="12"/>
                <w:szCs w:val="18"/>
              </w:rPr>
              <w:t xml:space="preserve">май</w:t>
            </w:r>
            <w:r>
              <w:rPr>
                <w:sz w:val="12"/>
                <w:szCs w:val="18"/>
              </w:rPr>
            </w:r>
          </w:p>
        </w:tc>
        <w:tc>
          <w:tcPr>
            <w:tcW w:w="245" w:type="pct"/>
            <w:textDirection w:val="lrTb"/>
            <w:noWrap w:val="false"/>
          </w:tcPr>
          <w:p>
            <w:pPr>
              <w:jc w:val="center"/>
              <w:rPr>
                <w:sz w:val="12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 xml:space="preserve">октябрь</w:t>
            </w:r>
            <w:r>
              <w:rPr>
                <w:sz w:val="12"/>
                <w:szCs w:val="18"/>
              </w:rPr>
            </w:r>
          </w:p>
        </w:tc>
        <w:tc>
          <w:tcPr>
            <w:tcW w:w="246" w:type="pct"/>
            <w:textDirection w:val="lrTb"/>
            <w:noWrap w:val="false"/>
          </w:tcPr>
          <w:p>
            <w:pPr>
              <w:jc w:val="center"/>
              <w:rPr>
                <w:sz w:val="12"/>
                <w:szCs w:val="18"/>
              </w:rPr>
            </w:pPr>
            <w:r>
              <w:rPr>
                <w:sz w:val="12"/>
                <w:szCs w:val="18"/>
              </w:rPr>
              <w:t xml:space="preserve">май</w:t>
            </w:r>
            <w:r>
              <w:rPr>
                <w:sz w:val="12"/>
                <w:szCs w:val="18"/>
              </w:rPr>
            </w:r>
          </w:p>
        </w:tc>
        <w:tc>
          <w:tcPr>
            <w:tcW w:w="220" w:type="pct"/>
            <w:textDirection w:val="lrTb"/>
            <w:noWrap w:val="false"/>
          </w:tcPr>
          <w:p>
            <w:pPr>
              <w:jc w:val="center"/>
              <w:rPr>
                <w:sz w:val="10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 xml:space="preserve">октябрь</w:t>
            </w:r>
            <w:r>
              <w:rPr>
                <w:sz w:val="10"/>
                <w:szCs w:val="18"/>
              </w:rPr>
            </w:r>
          </w:p>
        </w:tc>
        <w:tc>
          <w:tcPr>
            <w:tcW w:w="169" w:type="pct"/>
            <w:textDirection w:val="lrTb"/>
            <w:noWrap w:val="false"/>
          </w:tcPr>
          <w:p>
            <w:pPr>
              <w:jc w:val="center"/>
              <w:rPr>
                <w:sz w:val="12"/>
                <w:szCs w:val="18"/>
              </w:rPr>
            </w:pPr>
            <w:r>
              <w:rPr>
                <w:sz w:val="12"/>
                <w:szCs w:val="18"/>
              </w:rPr>
              <w:t xml:space="preserve">май</w:t>
            </w:r>
            <w:r>
              <w:rPr>
                <w:sz w:val="12"/>
                <w:szCs w:val="18"/>
              </w:rPr>
            </w:r>
          </w:p>
        </w:tc>
      </w:tr>
      <w:tr>
        <w:tblPrEx/>
        <w:trPr/>
        <w:tc>
          <w:tcPr>
            <w:tcW w:w="152" w:type="pct"/>
            <w:textDirection w:val="lrTb"/>
            <w:noWrap w:val="false"/>
          </w:tcPr>
          <w:p>
            <w:pPr>
              <w:contextualSpacing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565" w:type="pct"/>
            <w:vAlign w:val="center"/>
            <w:textDirection w:val="lrTb"/>
            <w:noWrap w:val="false"/>
          </w:tcPr>
          <w:p>
            <w:pPr>
              <w:rPr>
                <w:color w:val="000000"/>
                <w:sz w:val="16"/>
              </w:rPr>
            </w:pPr>
            <w:r>
              <w:rPr>
                <w:color w:val="000000"/>
                <w:sz w:val="16"/>
              </w:rPr>
              <w:t xml:space="preserve">Абраменков Фёдор </w:t>
            </w:r>
            <w:r>
              <w:rPr>
                <w:color w:val="000000"/>
                <w:sz w:val="16"/>
              </w:rPr>
            </w:r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51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173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194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186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190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77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46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169" w:type="pct"/>
            <w:textDirection w:val="lrTb"/>
            <w:noWrap w:val="false"/>
          </w:tcPr>
          <w:p>
            <w:r>
              <w:t xml:space="preserve">4</w:t>
            </w:r>
            <w:r/>
          </w:p>
        </w:tc>
      </w:tr>
      <w:tr>
        <w:tblPrEx/>
        <w:trPr/>
        <w:tc>
          <w:tcPr>
            <w:tcW w:w="152" w:type="pct"/>
            <w:textDirection w:val="lrTb"/>
            <w:noWrap w:val="false"/>
          </w:tcPr>
          <w:p>
            <w:pPr>
              <w:contextualSpacing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565" w:type="pct"/>
            <w:vAlign w:val="center"/>
            <w:textDirection w:val="lrTb"/>
            <w:noWrap w:val="false"/>
          </w:tcPr>
          <w:p>
            <w:pPr>
              <w:rPr>
                <w:color w:val="000000"/>
                <w:sz w:val="16"/>
              </w:rPr>
            </w:pPr>
            <w:r>
              <w:rPr>
                <w:color w:val="000000"/>
                <w:sz w:val="16"/>
              </w:rPr>
              <w:t xml:space="preserve">Антонюк Алиса</w:t>
            </w:r>
            <w:r>
              <w:rPr>
                <w:color w:val="000000"/>
                <w:sz w:val="16"/>
              </w:rPr>
            </w:r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1</w:t>
            </w:r>
            <w:r/>
          </w:p>
        </w:tc>
        <w:tc>
          <w:tcPr>
            <w:tcW w:w="251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1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173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194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1</w:t>
            </w:r>
            <w:r/>
          </w:p>
        </w:tc>
        <w:tc>
          <w:tcPr>
            <w:tcW w:w="186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1</w:t>
            </w:r>
            <w:r/>
          </w:p>
        </w:tc>
        <w:tc>
          <w:tcPr>
            <w:tcW w:w="190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177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1</w:t>
            </w:r>
            <w:r/>
          </w:p>
        </w:tc>
        <w:tc>
          <w:tcPr>
            <w:tcW w:w="246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1</w:t>
            </w:r>
            <w:r/>
          </w:p>
        </w:tc>
        <w:tc>
          <w:tcPr>
            <w:tcW w:w="169" w:type="pct"/>
            <w:textDirection w:val="lrTb"/>
            <w:noWrap w:val="false"/>
          </w:tcPr>
          <w:p>
            <w:r>
              <w:t xml:space="preserve">3</w:t>
            </w:r>
            <w:r/>
          </w:p>
        </w:tc>
      </w:tr>
      <w:tr>
        <w:tblPrEx/>
        <w:trPr/>
        <w:tc>
          <w:tcPr>
            <w:tcW w:w="152" w:type="pct"/>
            <w:textDirection w:val="lrTb"/>
            <w:noWrap w:val="false"/>
          </w:tcPr>
          <w:p>
            <w:pPr>
              <w:contextualSpacing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565" w:type="pct"/>
            <w:vAlign w:val="center"/>
            <w:textDirection w:val="lrTb"/>
            <w:noWrap w:val="false"/>
          </w:tcPr>
          <w:p>
            <w:pPr>
              <w:rPr>
                <w:color w:val="000000"/>
                <w:sz w:val="16"/>
              </w:rPr>
            </w:pPr>
            <w:r>
              <w:rPr>
                <w:color w:val="000000"/>
                <w:sz w:val="16"/>
              </w:rPr>
              <w:t xml:space="preserve">Бородкин Даниил </w:t>
            </w:r>
            <w:r>
              <w:rPr>
                <w:color w:val="000000"/>
                <w:sz w:val="16"/>
              </w:rPr>
            </w:r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51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73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194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186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190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77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46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69" w:type="pct"/>
            <w:textDirection w:val="lrTb"/>
            <w:noWrap w:val="false"/>
          </w:tcPr>
          <w:p>
            <w:r>
              <w:t xml:space="preserve">4</w:t>
            </w:r>
            <w:r/>
          </w:p>
        </w:tc>
      </w:tr>
      <w:tr>
        <w:tblPrEx/>
        <w:trPr/>
        <w:tc>
          <w:tcPr>
            <w:tcW w:w="152" w:type="pct"/>
            <w:textDirection w:val="lrTb"/>
            <w:noWrap w:val="false"/>
          </w:tcPr>
          <w:p>
            <w:pPr>
              <w:contextualSpacing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565" w:type="pct"/>
            <w:vAlign w:val="center"/>
            <w:textDirection w:val="lrTb"/>
            <w:noWrap w:val="false"/>
          </w:tcPr>
          <w:p>
            <w:pPr>
              <w:rPr>
                <w:color w:val="000000"/>
                <w:sz w:val="16"/>
              </w:rPr>
            </w:pPr>
            <w:r>
              <w:rPr>
                <w:color w:val="000000"/>
                <w:sz w:val="16"/>
              </w:rPr>
              <w:t xml:space="preserve">Гвоздецкая София</w:t>
            </w:r>
            <w:r>
              <w:rPr>
                <w:color w:val="000000"/>
                <w:sz w:val="16"/>
              </w:rPr>
            </w:r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51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173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194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186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190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177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46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169" w:type="pct"/>
            <w:textDirection w:val="lrTb"/>
            <w:noWrap w:val="false"/>
          </w:tcPr>
          <w:p>
            <w:r>
              <w:t xml:space="preserve">5</w:t>
            </w:r>
            <w:r/>
          </w:p>
        </w:tc>
      </w:tr>
      <w:tr>
        <w:tblPrEx/>
        <w:trPr/>
        <w:tc>
          <w:tcPr>
            <w:tcW w:w="152" w:type="pct"/>
            <w:textDirection w:val="lrTb"/>
            <w:noWrap w:val="false"/>
          </w:tcPr>
          <w:p>
            <w:pPr>
              <w:contextualSpacing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565" w:type="pct"/>
            <w:vAlign w:val="center"/>
            <w:textDirection w:val="lrTb"/>
            <w:noWrap w:val="false"/>
          </w:tcPr>
          <w:p>
            <w:pPr>
              <w:rPr>
                <w:color w:val="000000"/>
                <w:sz w:val="16"/>
              </w:rPr>
            </w:pPr>
            <w:r>
              <w:rPr>
                <w:color w:val="000000"/>
                <w:sz w:val="16"/>
              </w:rPr>
              <w:t xml:space="preserve">Добрынин Иван </w:t>
            </w:r>
            <w:r>
              <w:rPr>
                <w:color w:val="000000"/>
                <w:sz w:val="16"/>
              </w:rPr>
            </w:r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51" w:type="pct"/>
            <w:textDirection w:val="lrTb"/>
            <w:noWrap w:val="false"/>
          </w:tcPr>
          <w:p>
            <w:r/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/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173" w:type="pct"/>
            <w:textDirection w:val="lrTb"/>
            <w:noWrap w:val="false"/>
          </w:tcPr>
          <w:p>
            <w:r/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94" w:type="pct"/>
            <w:textDirection w:val="lrTb"/>
            <w:noWrap w:val="false"/>
          </w:tcPr>
          <w:p>
            <w:r/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86" w:type="pct"/>
            <w:textDirection w:val="lrTb"/>
            <w:noWrap w:val="false"/>
          </w:tcPr>
          <w:p>
            <w:r/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90" w:type="pct"/>
            <w:textDirection w:val="lrTb"/>
            <w:noWrap w:val="false"/>
          </w:tcPr>
          <w:p>
            <w:r/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r/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177" w:type="pct"/>
            <w:textDirection w:val="lrTb"/>
            <w:noWrap w:val="false"/>
          </w:tcPr>
          <w:p>
            <w:r/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46" w:type="pct"/>
            <w:textDirection w:val="lrTb"/>
            <w:noWrap w:val="false"/>
          </w:tcPr>
          <w:p>
            <w:r/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69" w:type="pct"/>
            <w:textDirection w:val="lrTb"/>
            <w:noWrap w:val="false"/>
          </w:tcPr>
          <w:p>
            <w:r>
              <w:t xml:space="preserve">3</w:t>
            </w:r>
            <w:r/>
          </w:p>
        </w:tc>
      </w:tr>
      <w:tr>
        <w:tblPrEx/>
        <w:trPr/>
        <w:tc>
          <w:tcPr>
            <w:tcW w:w="152" w:type="pct"/>
            <w:textDirection w:val="lrTb"/>
            <w:noWrap w:val="false"/>
          </w:tcPr>
          <w:p>
            <w:pPr>
              <w:contextualSpacing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565" w:type="pct"/>
            <w:vAlign w:val="center"/>
            <w:textDirection w:val="lrTb"/>
            <w:noWrap w:val="false"/>
          </w:tcPr>
          <w:p>
            <w:pPr>
              <w:rPr>
                <w:color w:val="000000"/>
                <w:sz w:val="16"/>
              </w:rPr>
            </w:pPr>
            <w:r>
              <w:rPr>
                <w:color w:val="000000"/>
                <w:sz w:val="16"/>
              </w:rPr>
              <w:t xml:space="preserve">Кирюхина Елизавета</w:t>
            </w:r>
            <w:r>
              <w:rPr>
                <w:color w:val="000000"/>
                <w:sz w:val="16"/>
              </w:rPr>
            </w:r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51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173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194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186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190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177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46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169" w:type="pct"/>
            <w:textDirection w:val="lrTb"/>
            <w:noWrap w:val="false"/>
          </w:tcPr>
          <w:p>
            <w:r>
              <w:t xml:space="preserve">5</w:t>
            </w:r>
            <w:r/>
          </w:p>
        </w:tc>
      </w:tr>
      <w:tr>
        <w:tblPrEx/>
        <w:trPr/>
        <w:tc>
          <w:tcPr>
            <w:tcW w:w="152" w:type="pct"/>
            <w:textDirection w:val="lrTb"/>
            <w:noWrap w:val="false"/>
          </w:tcPr>
          <w:p>
            <w:pPr>
              <w:contextualSpacing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565" w:type="pct"/>
            <w:vAlign w:val="center"/>
            <w:textDirection w:val="lrTb"/>
            <w:noWrap w:val="false"/>
          </w:tcPr>
          <w:p>
            <w:pPr>
              <w:rPr>
                <w:color w:val="000000"/>
                <w:sz w:val="16"/>
              </w:rPr>
            </w:pPr>
            <w:r>
              <w:rPr>
                <w:color w:val="000000"/>
                <w:sz w:val="16"/>
              </w:rPr>
              <w:t xml:space="preserve">Клевасова Вероника</w:t>
            </w:r>
            <w:r>
              <w:rPr>
                <w:color w:val="000000"/>
                <w:sz w:val="16"/>
              </w:rPr>
            </w:r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51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173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94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86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90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177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46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69" w:type="pct"/>
            <w:textDirection w:val="lrTb"/>
            <w:noWrap w:val="false"/>
          </w:tcPr>
          <w:p>
            <w:r>
              <w:t xml:space="preserve">5</w:t>
            </w:r>
            <w:r/>
          </w:p>
        </w:tc>
      </w:tr>
      <w:tr>
        <w:tblPrEx/>
        <w:trPr/>
        <w:tc>
          <w:tcPr>
            <w:tcW w:w="152" w:type="pct"/>
            <w:textDirection w:val="lrTb"/>
            <w:noWrap w:val="false"/>
          </w:tcPr>
          <w:p>
            <w:pPr>
              <w:contextualSpacing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565" w:type="pct"/>
            <w:vAlign w:val="center"/>
            <w:textDirection w:val="lrTb"/>
            <w:noWrap w:val="false"/>
          </w:tcPr>
          <w:p>
            <w:pPr>
              <w:rPr>
                <w:color w:val="000000"/>
                <w:sz w:val="16"/>
              </w:rPr>
            </w:pPr>
            <w:r>
              <w:rPr>
                <w:color w:val="000000"/>
                <w:sz w:val="16"/>
              </w:rPr>
              <w:t xml:space="preserve">Козлова Ксения</w:t>
            </w:r>
            <w:r>
              <w:rPr>
                <w:color w:val="000000"/>
                <w:sz w:val="16"/>
              </w:rPr>
            </w:r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51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173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194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86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190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77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246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69" w:type="pct"/>
            <w:textDirection w:val="lrTb"/>
            <w:noWrap w:val="false"/>
          </w:tcPr>
          <w:p>
            <w:r>
              <w:t xml:space="preserve">4</w:t>
            </w:r>
            <w:r/>
          </w:p>
        </w:tc>
      </w:tr>
      <w:tr>
        <w:tblPrEx/>
        <w:trPr/>
        <w:tc>
          <w:tcPr>
            <w:tcW w:w="152" w:type="pct"/>
            <w:textDirection w:val="lrTb"/>
            <w:noWrap w:val="false"/>
          </w:tcPr>
          <w:p>
            <w:pPr>
              <w:contextualSpacing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565" w:type="pct"/>
            <w:vAlign w:val="center"/>
            <w:textDirection w:val="lrTb"/>
            <w:noWrap w:val="false"/>
          </w:tcPr>
          <w:p>
            <w:pPr>
              <w:rPr>
                <w:color w:val="000000"/>
                <w:sz w:val="16"/>
              </w:rPr>
            </w:pPr>
            <w:r>
              <w:rPr>
                <w:color w:val="000000"/>
                <w:sz w:val="16"/>
              </w:rPr>
              <w:t xml:space="preserve">Костенко Стефания</w:t>
            </w:r>
            <w:r>
              <w:rPr>
                <w:color w:val="000000"/>
                <w:sz w:val="16"/>
              </w:rPr>
            </w:r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51" w:type="pct"/>
            <w:textDirection w:val="lrTb"/>
            <w:noWrap w:val="false"/>
          </w:tcPr>
          <w:p>
            <w:r/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/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73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94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86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190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r/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177" w:type="pct"/>
            <w:textDirection w:val="lrTb"/>
            <w:noWrap w:val="false"/>
          </w:tcPr>
          <w:p>
            <w:r/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46" w:type="pct"/>
            <w:textDirection w:val="lrTb"/>
            <w:noWrap w:val="false"/>
          </w:tcPr>
          <w:p>
            <w:r/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169" w:type="pct"/>
            <w:textDirection w:val="lrTb"/>
            <w:noWrap w:val="false"/>
          </w:tcPr>
          <w:p>
            <w:r>
              <w:t xml:space="preserve">5</w:t>
            </w:r>
            <w:r/>
          </w:p>
        </w:tc>
      </w:tr>
      <w:tr>
        <w:tblPrEx/>
        <w:trPr/>
        <w:tc>
          <w:tcPr>
            <w:tcW w:w="152" w:type="pct"/>
            <w:textDirection w:val="lrTb"/>
            <w:noWrap w:val="false"/>
          </w:tcPr>
          <w:p>
            <w:pPr>
              <w:contextualSpacing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565" w:type="pct"/>
            <w:vAlign w:val="center"/>
            <w:textDirection w:val="lrTb"/>
            <w:noWrap w:val="false"/>
          </w:tcPr>
          <w:p>
            <w:pPr>
              <w:rPr>
                <w:color w:val="000000"/>
                <w:sz w:val="16"/>
              </w:rPr>
            </w:pPr>
            <w:r>
              <w:rPr>
                <w:color w:val="000000"/>
                <w:sz w:val="16"/>
              </w:rPr>
              <w:t xml:space="preserve">Мищенко Роман</w:t>
            </w:r>
            <w:r>
              <w:rPr>
                <w:color w:val="000000"/>
                <w:sz w:val="16"/>
              </w:rPr>
            </w:r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1</w:t>
            </w:r>
            <w:r/>
          </w:p>
        </w:tc>
        <w:tc>
          <w:tcPr>
            <w:tcW w:w="251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1</w:t>
            </w:r>
            <w:r/>
          </w:p>
        </w:tc>
        <w:tc>
          <w:tcPr>
            <w:tcW w:w="173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1</w:t>
            </w:r>
            <w:r/>
          </w:p>
        </w:tc>
        <w:tc>
          <w:tcPr>
            <w:tcW w:w="194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186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190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177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246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169" w:type="pct"/>
            <w:textDirection w:val="lrTb"/>
            <w:noWrap w:val="false"/>
          </w:tcPr>
          <w:p>
            <w:r>
              <w:t xml:space="preserve">4</w:t>
            </w:r>
            <w:r/>
          </w:p>
        </w:tc>
      </w:tr>
      <w:tr>
        <w:tblPrEx/>
        <w:trPr/>
        <w:tc>
          <w:tcPr>
            <w:tcW w:w="152" w:type="pct"/>
            <w:textDirection w:val="lrTb"/>
            <w:noWrap w:val="false"/>
          </w:tcPr>
          <w:p>
            <w:pPr>
              <w:contextualSpacing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565" w:type="pct"/>
            <w:vAlign w:val="center"/>
            <w:textDirection w:val="lrTb"/>
            <w:noWrap w:val="false"/>
          </w:tcPr>
          <w:p>
            <w:pPr>
              <w:rPr>
                <w:color w:val="000000"/>
                <w:sz w:val="16"/>
              </w:rPr>
            </w:pPr>
            <w:r>
              <w:rPr>
                <w:color w:val="000000"/>
                <w:sz w:val="16"/>
              </w:rPr>
              <w:t xml:space="preserve">Олейник Ангелина</w:t>
            </w:r>
            <w:r>
              <w:rPr>
                <w:color w:val="000000"/>
                <w:sz w:val="16"/>
              </w:rPr>
            </w:r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51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73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194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86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190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177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46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69" w:type="pct"/>
            <w:textDirection w:val="lrTb"/>
            <w:noWrap w:val="false"/>
          </w:tcPr>
          <w:p>
            <w:r>
              <w:t xml:space="preserve">4</w:t>
            </w:r>
            <w:r/>
          </w:p>
        </w:tc>
      </w:tr>
      <w:tr>
        <w:tblPrEx/>
        <w:trPr/>
        <w:tc>
          <w:tcPr>
            <w:tcW w:w="152" w:type="pct"/>
            <w:textDirection w:val="lrTb"/>
            <w:noWrap w:val="false"/>
          </w:tcPr>
          <w:p>
            <w:pPr>
              <w:contextualSpacing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565" w:type="pct"/>
            <w:vAlign w:val="center"/>
            <w:textDirection w:val="lrTb"/>
            <w:noWrap w:val="false"/>
          </w:tcPr>
          <w:p>
            <w:pPr>
              <w:rPr>
                <w:color w:val="000000"/>
                <w:sz w:val="16"/>
              </w:rPr>
            </w:pPr>
            <w:r>
              <w:rPr>
                <w:color w:val="000000"/>
                <w:sz w:val="16"/>
              </w:rPr>
              <w:t xml:space="preserve">Панкеев Никита</w:t>
            </w:r>
            <w:r>
              <w:rPr>
                <w:color w:val="000000"/>
                <w:sz w:val="16"/>
              </w:rPr>
            </w:r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1</w:t>
            </w:r>
            <w:r/>
          </w:p>
        </w:tc>
        <w:tc>
          <w:tcPr>
            <w:tcW w:w="251" w:type="pct"/>
            <w:textDirection w:val="lrTb"/>
            <w:noWrap w:val="false"/>
          </w:tcPr>
          <w:p>
            <w:r/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1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/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1</w:t>
            </w:r>
            <w:r/>
          </w:p>
        </w:tc>
        <w:tc>
          <w:tcPr>
            <w:tcW w:w="173" w:type="pct"/>
            <w:textDirection w:val="lrTb"/>
            <w:noWrap w:val="false"/>
          </w:tcPr>
          <w:p>
            <w:r/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1</w:t>
            </w:r>
            <w:r/>
          </w:p>
        </w:tc>
        <w:tc>
          <w:tcPr>
            <w:tcW w:w="194" w:type="pct"/>
            <w:textDirection w:val="lrTb"/>
            <w:noWrap w:val="false"/>
          </w:tcPr>
          <w:p>
            <w:r/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1</w:t>
            </w:r>
            <w:r/>
          </w:p>
        </w:tc>
        <w:tc>
          <w:tcPr>
            <w:tcW w:w="186" w:type="pct"/>
            <w:textDirection w:val="lrTb"/>
            <w:noWrap w:val="false"/>
          </w:tcPr>
          <w:p>
            <w:r/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1</w:t>
            </w:r>
            <w:r/>
          </w:p>
        </w:tc>
        <w:tc>
          <w:tcPr>
            <w:tcW w:w="190" w:type="pct"/>
            <w:textDirection w:val="lrTb"/>
            <w:noWrap w:val="false"/>
          </w:tcPr>
          <w:p>
            <w:r/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1</w:t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r/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1</w:t>
            </w:r>
            <w:r/>
          </w:p>
        </w:tc>
        <w:tc>
          <w:tcPr>
            <w:tcW w:w="177" w:type="pct"/>
            <w:textDirection w:val="lrTb"/>
            <w:noWrap w:val="false"/>
          </w:tcPr>
          <w:p>
            <w:r/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1</w:t>
            </w:r>
            <w:r/>
          </w:p>
        </w:tc>
        <w:tc>
          <w:tcPr>
            <w:tcW w:w="246" w:type="pct"/>
            <w:textDirection w:val="lrTb"/>
            <w:noWrap w:val="false"/>
          </w:tcPr>
          <w:p>
            <w:r/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1</w:t>
            </w:r>
            <w:r/>
          </w:p>
        </w:tc>
        <w:tc>
          <w:tcPr>
            <w:tcW w:w="169" w:type="pct"/>
            <w:textDirection w:val="lrTb"/>
            <w:noWrap w:val="false"/>
          </w:tcPr>
          <w:p>
            <w:r>
              <w:t xml:space="preserve">2</w:t>
            </w:r>
            <w:r/>
          </w:p>
        </w:tc>
      </w:tr>
      <w:tr>
        <w:tblPrEx/>
        <w:trPr/>
        <w:tc>
          <w:tcPr>
            <w:tcW w:w="152" w:type="pct"/>
            <w:textDirection w:val="lrTb"/>
            <w:noWrap w:val="false"/>
          </w:tcPr>
          <w:p>
            <w:pPr>
              <w:contextualSpacing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565" w:type="pct"/>
            <w:vAlign w:val="center"/>
            <w:textDirection w:val="lrTb"/>
            <w:noWrap w:val="false"/>
          </w:tcPr>
          <w:p>
            <w:pPr>
              <w:rPr>
                <w:color w:val="000000"/>
                <w:sz w:val="16"/>
              </w:rPr>
            </w:pPr>
            <w:r>
              <w:rPr>
                <w:color w:val="000000"/>
                <w:sz w:val="16"/>
              </w:rPr>
              <w:t xml:space="preserve">Пономаренко Иван </w:t>
            </w:r>
            <w:r>
              <w:rPr>
                <w:color w:val="000000"/>
                <w:sz w:val="16"/>
              </w:rPr>
            </w:r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51" w:type="pct"/>
            <w:textDirection w:val="lrTb"/>
            <w:noWrap w:val="false"/>
          </w:tcPr>
          <w:p>
            <w:r/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/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173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94" w:type="pct"/>
            <w:textDirection w:val="lrTb"/>
            <w:noWrap w:val="false"/>
          </w:tcPr>
          <w:p>
            <w:r/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86" w:type="pct"/>
            <w:textDirection w:val="lrTb"/>
            <w:noWrap w:val="false"/>
          </w:tcPr>
          <w:p>
            <w:r/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190" w:type="pct"/>
            <w:textDirection w:val="lrTb"/>
            <w:noWrap w:val="false"/>
          </w:tcPr>
          <w:p>
            <w:r/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r/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77" w:type="pct"/>
            <w:textDirection w:val="lrTb"/>
            <w:noWrap w:val="false"/>
          </w:tcPr>
          <w:p>
            <w:r/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46" w:type="pct"/>
            <w:textDirection w:val="lrTb"/>
            <w:noWrap w:val="false"/>
          </w:tcPr>
          <w:p>
            <w:r/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69" w:type="pct"/>
            <w:textDirection w:val="lrTb"/>
            <w:noWrap w:val="false"/>
          </w:tcPr>
          <w:p>
            <w:r>
              <w:t xml:space="preserve">3</w:t>
            </w:r>
            <w:r/>
          </w:p>
        </w:tc>
      </w:tr>
      <w:tr>
        <w:tblPrEx/>
        <w:trPr/>
        <w:tc>
          <w:tcPr>
            <w:tcW w:w="152" w:type="pct"/>
            <w:textDirection w:val="lrTb"/>
            <w:noWrap w:val="false"/>
          </w:tcPr>
          <w:p>
            <w:pPr>
              <w:contextualSpacing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565" w:type="pct"/>
            <w:vAlign w:val="center"/>
            <w:textDirection w:val="lrTb"/>
            <w:noWrap w:val="false"/>
          </w:tcPr>
          <w:p>
            <w:pPr>
              <w:rPr>
                <w:color w:val="000000"/>
                <w:sz w:val="16"/>
              </w:rPr>
            </w:pPr>
            <w:r>
              <w:rPr>
                <w:color w:val="000000"/>
                <w:sz w:val="16"/>
              </w:rPr>
              <w:t xml:space="preserve">Ревун Полина </w:t>
            </w:r>
            <w:r>
              <w:rPr>
                <w:color w:val="000000"/>
                <w:sz w:val="16"/>
              </w:rPr>
            </w:r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51" w:type="pct"/>
            <w:textDirection w:val="lrTb"/>
            <w:noWrap w:val="false"/>
          </w:tcPr>
          <w:p>
            <w:r/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/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73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194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86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90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77" w:type="pct"/>
            <w:textDirection w:val="lrTb"/>
            <w:noWrap w:val="false"/>
          </w:tcPr>
          <w:p>
            <w:r/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46" w:type="pct"/>
            <w:textDirection w:val="lrTb"/>
            <w:noWrap w:val="false"/>
          </w:tcPr>
          <w:p>
            <w:r/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69" w:type="pct"/>
            <w:textDirection w:val="lrTb"/>
            <w:noWrap w:val="false"/>
          </w:tcPr>
          <w:p>
            <w:r>
              <w:t xml:space="preserve">4</w:t>
            </w:r>
            <w:r/>
          </w:p>
        </w:tc>
      </w:tr>
      <w:tr>
        <w:tblPrEx/>
        <w:trPr/>
        <w:tc>
          <w:tcPr>
            <w:tcW w:w="152" w:type="pct"/>
            <w:textDirection w:val="lrTb"/>
            <w:noWrap w:val="false"/>
          </w:tcPr>
          <w:p>
            <w:pPr>
              <w:contextualSpacing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565" w:type="pct"/>
            <w:vAlign w:val="center"/>
            <w:textDirection w:val="lrTb"/>
            <w:noWrap w:val="false"/>
          </w:tcPr>
          <w:p>
            <w:pPr>
              <w:rPr>
                <w:color w:val="000000"/>
                <w:sz w:val="16"/>
              </w:rPr>
            </w:pPr>
            <w:r>
              <w:rPr>
                <w:color w:val="000000"/>
                <w:sz w:val="16"/>
              </w:rPr>
              <w:t xml:space="preserve">Родин Сергей</w:t>
            </w:r>
            <w:r>
              <w:rPr>
                <w:color w:val="000000"/>
                <w:sz w:val="16"/>
              </w:rPr>
            </w:r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51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173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194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186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190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177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46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169" w:type="pct"/>
            <w:textDirection w:val="lrTb"/>
            <w:noWrap w:val="false"/>
          </w:tcPr>
          <w:p>
            <w:r>
              <w:t xml:space="preserve">5</w:t>
            </w:r>
            <w:r/>
          </w:p>
        </w:tc>
      </w:tr>
      <w:tr>
        <w:tblPrEx/>
        <w:trPr/>
        <w:tc>
          <w:tcPr>
            <w:tcW w:w="152" w:type="pct"/>
            <w:textDirection w:val="lrTb"/>
            <w:noWrap w:val="false"/>
          </w:tcPr>
          <w:p>
            <w:pPr>
              <w:contextualSpacing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565" w:type="pct"/>
            <w:vAlign w:val="center"/>
            <w:textDirection w:val="lrTb"/>
            <w:noWrap w:val="false"/>
          </w:tcPr>
          <w:p>
            <w:pPr>
              <w:rPr>
                <w:color w:val="000000"/>
                <w:sz w:val="16"/>
              </w:rPr>
            </w:pPr>
            <w:r>
              <w:rPr>
                <w:color w:val="000000"/>
                <w:sz w:val="16"/>
              </w:rPr>
              <w:t xml:space="preserve">Рябинина Амелия</w:t>
            </w:r>
            <w:r>
              <w:rPr>
                <w:color w:val="000000"/>
                <w:sz w:val="16"/>
              </w:rPr>
            </w:r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51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173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194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86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90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77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246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69" w:type="pct"/>
            <w:textDirection w:val="lrTb"/>
            <w:noWrap w:val="false"/>
          </w:tcPr>
          <w:p>
            <w:r>
              <w:t xml:space="preserve">4</w:t>
            </w:r>
            <w:r/>
          </w:p>
        </w:tc>
      </w:tr>
      <w:tr>
        <w:tblPrEx/>
        <w:trPr/>
        <w:tc>
          <w:tcPr>
            <w:tcW w:w="152" w:type="pct"/>
            <w:textDirection w:val="lrTb"/>
            <w:noWrap w:val="false"/>
          </w:tcPr>
          <w:p>
            <w:pPr>
              <w:contextualSpacing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565" w:type="pct"/>
            <w:vAlign w:val="center"/>
            <w:textDirection w:val="lrTb"/>
            <w:noWrap w:val="false"/>
          </w:tcPr>
          <w:p>
            <w:pPr>
              <w:rPr>
                <w:color w:val="000000"/>
                <w:sz w:val="16"/>
              </w:rPr>
            </w:pPr>
            <w:r>
              <w:rPr>
                <w:color w:val="000000"/>
                <w:sz w:val="16"/>
              </w:rPr>
              <w:t xml:space="preserve">Скрипнюк Егор</w:t>
            </w:r>
            <w:r>
              <w:rPr>
                <w:color w:val="000000"/>
                <w:sz w:val="16"/>
              </w:rPr>
            </w:r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51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73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94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86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90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77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46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69" w:type="pct"/>
            <w:textDirection w:val="lrTb"/>
            <w:noWrap w:val="false"/>
          </w:tcPr>
          <w:p>
            <w:r>
              <w:t xml:space="preserve">4</w:t>
            </w:r>
            <w:r/>
          </w:p>
        </w:tc>
      </w:tr>
      <w:tr>
        <w:tblPrEx/>
        <w:trPr/>
        <w:tc>
          <w:tcPr>
            <w:tcW w:w="152" w:type="pct"/>
            <w:textDirection w:val="lrTb"/>
            <w:noWrap w:val="false"/>
          </w:tcPr>
          <w:p>
            <w:pPr>
              <w:contextualSpacing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565" w:type="pct"/>
            <w:vAlign w:val="center"/>
            <w:textDirection w:val="lrTb"/>
            <w:noWrap w:val="false"/>
          </w:tcPr>
          <w:p>
            <w:pPr>
              <w:rPr>
                <w:color w:val="000000"/>
                <w:sz w:val="16"/>
              </w:rPr>
            </w:pPr>
            <w:r>
              <w:rPr>
                <w:color w:val="000000"/>
                <w:sz w:val="16"/>
              </w:rPr>
              <w:t xml:space="preserve">Сливинская Амалия</w:t>
            </w:r>
            <w:r>
              <w:rPr>
                <w:color w:val="000000"/>
                <w:sz w:val="16"/>
              </w:rPr>
            </w:r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51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173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194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186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190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77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246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169" w:type="pct"/>
            <w:textDirection w:val="lrTb"/>
            <w:noWrap w:val="false"/>
          </w:tcPr>
          <w:p>
            <w:r>
              <w:t xml:space="preserve">4</w:t>
            </w:r>
            <w:r/>
          </w:p>
        </w:tc>
      </w:tr>
      <w:tr>
        <w:tblPrEx/>
        <w:trPr/>
        <w:tc>
          <w:tcPr>
            <w:tcW w:w="152" w:type="pct"/>
            <w:textDirection w:val="lrTb"/>
            <w:noWrap w:val="false"/>
          </w:tcPr>
          <w:p>
            <w:pPr>
              <w:contextualSpacing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565" w:type="pct"/>
            <w:vAlign w:val="center"/>
            <w:textDirection w:val="lrTb"/>
            <w:noWrap w:val="false"/>
          </w:tcPr>
          <w:p>
            <w:pPr>
              <w:rPr>
                <w:color w:val="000000"/>
                <w:sz w:val="16"/>
              </w:rPr>
            </w:pPr>
            <w:r>
              <w:rPr>
                <w:color w:val="000000"/>
                <w:sz w:val="16"/>
              </w:rPr>
              <w:t xml:space="preserve">Тамаров Глеб </w:t>
            </w:r>
            <w:r>
              <w:rPr>
                <w:color w:val="000000"/>
                <w:sz w:val="16"/>
              </w:rPr>
            </w:r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51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73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194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186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190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177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46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169" w:type="pct"/>
            <w:textDirection w:val="lrTb"/>
            <w:noWrap w:val="false"/>
          </w:tcPr>
          <w:p>
            <w:r>
              <w:t xml:space="preserve">5</w:t>
            </w:r>
            <w:r/>
          </w:p>
        </w:tc>
      </w:tr>
      <w:tr>
        <w:tblPrEx/>
        <w:trPr/>
        <w:tc>
          <w:tcPr>
            <w:tcW w:w="152" w:type="pct"/>
            <w:textDirection w:val="lrTb"/>
            <w:noWrap w:val="false"/>
          </w:tcPr>
          <w:p>
            <w:pPr>
              <w:contextualSpacing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565" w:type="pct"/>
            <w:vAlign w:val="center"/>
            <w:textDirection w:val="lrTb"/>
            <w:noWrap w:val="false"/>
          </w:tcPr>
          <w:p>
            <w:pPr>
              <w:rPr>
                <w:color w:val="000000"/>
                <w:sz w:val="16"/>
              </w:rPr>
            </w:pPr>
            <w:r>
              <w:rPr>
                <w:color w:val="000000"/>
                <w:sz w:val="16"/>
              </w:rPr>
              <w:t xml:space="preserve">Таран Иван </w:t>
            </w:r>
            <w:r>
              <w:rPr>
                <w:color w:val="000000"/>
                <w:sz w:val="16"/>
              </w:rPr>
            </w:r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51" w:type="pct"/>
            <w:textDirection w:val="lrTb"/>
            <w:noWrap w:val="false"/>
          </w:tcPr>
          <w:p>
            <w:r/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/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173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94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186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190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177" w:type="pct"/>
            <w:textDirection w:val="lrTb"/>
            <w:noWrap w:val="false"/>
          </w:tcPr>
          <w:p>
            <w:r/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46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169" w:type="pct"/>
            <w:textDirection w:val="lrTb"/>
            <w:noWrap w:val="false"/>
          </w:tcPr>
          <w:p>
            <w:r>
              <w:t xml:space="preserve">5</w:t>
            </w:r>
            <w:r/>
          </w:p>
        </w:tc>
      </w:tr>
      <w:tr>
        <w:tblPrEx/>
        <w:trPr/>
        <w:tc>
          <w:tcPr>
            <w:tcW w:w="152" w:type="pct"/>
            <w:textDirection w:val="lrTb"/>
            <w:noWrap w:val="false"/>
          </w:tcPr>
          <w:p>
            <w:pPr>
              <w:contextualSpacing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565" w:type="pct"/>
            <w:vAlign w:val="center"/>
            <w:textDirection w:val="lrTb"/>
            <w:noWrap w:val="false"/>
          </w:tcPr>
          <w:p>
            <w:pPr>
              <w:rPr>
                <w:color w:val="000000"/>
                <w:sz w:val="16"/>
              </w:rPr>
            </w:pPr>
            <w:r>
              <w:rPr>
                <w:color w:val="000000"/>
                <w:sz w:val="16"/>
              </w:rPr>
              <w:t xml:space="preserve">Хавана Анна</w:t>
            </w:r>
            <w:r>
              <w:rPr>
                <w:color w:val="000000"/>
                <w:sz w:val="16"/>
              </w:rPr>
            </w:r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51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173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94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186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190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177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46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169" w:type="pct"/>
            <w:textDirection w:val="lrTb"/>
            <w:noWrap w:val="false"/>
          </w:tcPr>
          <w:p>
            <w:r>
              <w:t xml:space="preserve">5</w:t>
            </w:r>
            <w:r/>
          </w:p>
        </w:tc>
      </w:tr>
      <w:tr>
        <w:tblPrEx/>
        <w:trPr/>
        <w:tc>
          <w:tcPr>
            <w:tcW w:w="152" w:type="pct"/>
            <w:textDirection w:val="lrTb"/>
            <w:noWrap w:val="false"/>
          </w:tcPr>
          <w:p>
            <w:pPr>
              <w:contextualSpacing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565" w:type="pct"/>
            <w:vAlign w:val="center"/>
            <w:textDirection w:val="lrTb"/>
            <w:noWrap w:val="false"/>
          </w:tcPr>
          <w:p>
            <w:pPr>
              <w:rPr>
                <w:color w:val="000000"/>
                <w:sz w:val="16"/>
              </w:rPr>
            </w:pPr>
            <w:r>
              <w:rPr>
                <w:color w:val="000000"/>
                <w:sz w:val="16"/>
              </w:rPr>
              <w:t xml:space="preserve">Цапина Даная</w:t>
            </w:r>
            <w:r>
              <w:rPr>
                <w:color w:val="000000"/>
                <w:sz w:val="16"/>
              </w:rPr>
            </w:r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51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173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194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186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190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r/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177" w:type="pct"/>
            <w:textDirection w:val="lrTb"/>
            <w:noWrap w:val="false"/>
          </w:tcPr>
          <w:p>
            <w:r/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46" w:type="pct"/>
            <w:textDirection w:val="lrTb"/>
            <w:noWrap w:val="false"/>
          </w:tcPr>
          <w:p>
            <w:r>
              <w:t xml:space="preserve">5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169" w:type="pct"/>
            <w:textDirection w:val="lrTb"/>
            <w:noWrap w:val="false"/>
          </w:tcPr>
          <w:p>
            <w:r>
              <w:t xml:space="preserve">5</w:t>
            </w:r>
            <w:r/>
          </w:p>
        </w:tc>
      </w:tr>
      <w:tr>
        <w:tblPrEx/>
        <w:trPr/>
        <w:tc>
          <w:tcPr>
            <w:tcW w:w="152" w:type="pct"/>
            <w:textDirection w:val="lrTb"/>
            <w:noWrap w:val="false"/>
          </w:tcPr>
          <w:p>
            <w:pPr>
              <w:contextualSpacing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565" w:type="pct"/>
            <w:vAlign w:val="center"/>
            <w:textDirection w:val="lrTb"/>
            <w:noWrap w:val="false"/>
          </w:tcPr>
          <w:p>
            <w:pPr>
              <w:rPr>
                <w:color w:val="000000"/>
                <w:sz w:val="16"/>
              </w:rPr>
            </w:pPr>
            <w:r>
              <w:rPr>
                <w:color w:val="000000"/>
                <w:sz w:val="16"/>
              </w:rPr>
              <w:t xml:space="preserve">Шалин Мирон</w:t>
            </w:r>
            <w:r>
              <w:rPr>
                <w:color w:val="000000"/>
                <w:sz w:val="16"/>
              </w:rPr>
            </w:r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51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173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194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186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190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21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177" w:type="pct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245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246" w:type="pct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220" w:type="pct"/>
            <w:textDirection w:val="lrTb"/>
            <w:noWrap w:val="false"/>
          </w:tcPr>
          <w:p>
            <w:r>
              <w:t xml:space="preserve">2</w:t>
            </w:r>
            <w:r/>
          </w:p>
        </w:tc>
        <w:tc>
          <w:tcPr>
            <w:tcW w:w="169" w:type="pct"/>
            <w:textDirection w:val="lrTb"/>
            <w:noWrap w:val="false"/>
          </w:tcPr>
          <w:p>
            <w:r>
              <w:t xml:space="preserve">4</w:t>
            </w:r>
            <w:r/>
          </w:p>
        </w:tc>
      </w:tr>
      <w:tr>
        <w:tblPrEx/>
        <w:trPr/>
        <w:tc>
          <w:tcPr>
            <w:gridSpan w:val="2"/>
            <w:tcW w:w="717" w:type="pct"/>
            <w:textDirection w:val="lrTb"/>
            <w:noWrap w:val="false"/>
          </w:tcPr>
          <w:p>
            <w:pPr>
              <w:rPr>
                <w:sz w:val="16"/>
                <w:szCs w:val="18"/>
              </w:rPr>
            </w:pPr>
            <w:r>
              <w:rPr>
                <w:color w:val="000000"/>
                <w:sz w:val="16"/>
                <w:szCs w:val="18"/>
                <w:shd w:val="clear" w:color="auto" w:fill="ffffff"/>
              </w:rPr>
              <w:t xml:space="preserve">Итоговый показа</w:t>
            </w:r>
            <w:r>
              <w:rPr>
                <w:color w:val="000000"/>
                <w:sz w:val="16"/>
                <w:szCs w:val="18"/>
                <w:shd w:val="clear" w:color="auto" w:fill="ffffff"/>
              </w:rPr>
              <w:t xml:space="preserve">тель по группе (сред</w:t>
            </w:r>
            <w:r>
              <w:rPr>
                <w:color w:val="000000"/>
                <w:sz w:val="16"/>
                <w:szCs w:val="18"/>
                <w:shd w:val="clear" w:color="auto" w:fill="ffffff"/>
              </w:rPr>
              <w:t xml:space="preserve">нее значение)</w:t>
            </w:r>
            <w:r>
              <w:rPr>
                <w:sz w:val="16"/>
                <w:szCs w:val="18"/>
              </w:rPr>
            </w:r>
          </w:p>
        </w:tc>
        <w:tc>
          <w:tcPr>
            <w:tcW w:w="221" w:type="pct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3,2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251" w:type="pct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4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245" w:type="pct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2,6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245" w:type="pct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3,9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220" w:type="pct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2,6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173" w:type="pct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4,2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221" w:type="pct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2,6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194" w:type="pct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4,1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220" w:type="pct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2,9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186" w:type="pct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4,4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221" w:type="pct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3,1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190" w:type="pct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4,5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221" w:type="pct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3,3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197" w:type="pct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4,3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221" w:type="pct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3,5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177" w:type="pct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4,3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245" w:type="pct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3,1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246" w:type="pct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3,8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220" w:type="pct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3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169" w:type="pct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4,3</w:t>
            </w:r>
            <w:r>
              <w:rPr>
                <w:rFonts w:ascii="Calibri" w:hAnsi="Calibri" w:cs="Calibri"/>
                <w:color w:val="000000"/>
              </w:rPr>
            </w:r>
          </w:p>
        </w:tc>
      </w:tr>
    </w:tbl>
    <w:p>
      <w:pPr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</w:r>
      <w:r>
        <w:rPr>
          <w:rFonts w:ascii="Times New Roman" w:hAnsi="Times New Roman" w:cs="Times New Roman"/>
          <w:szCs w:val="20"/>
        </w:rPr>
      </w:r>
    </w:p>
    <w:p>
      <w:pPr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</w:r>
      <w:r>
        <w:rPr>
          <w:rFonts w:ascii="Times New Roman" w:hAnsi="Times New Roman" w:cs="Times New Roman"/>
          <w:szCs w:val="20"/>
        </w:rPr>
      </w:r>
    </w:p>
    <w:p>
      <w:pPr>
        <w:ind w:left="40"/>
        <w:jc w:val="center"/>
        <w:keepLines/>
        <w:keepNext/>
        <w:spacing w:after="76" w:line="220" w:lineRule="exact"/>
        <w:widowControl w:val="off"/>
        <w:rPr>
          <w:rFonts w:ascii="Times New Roman" w:hAnsi="Times New Roman" w:eastAsia="Times New Roman" w:cs="Times New Roman"/>
          <w:b/>
        </w:rPr>
        <w:outlineLvl w:val="1"/>
      </w:pPr>
      <w:r>
        <w:rPr>
          <w:rFonts w:ascii="Times New Roman" w:hAnsi="Times New Roman" w:eastAsia="Times New Roman" w:cs="Times New Roman"/>
          <w:b/>
        </w:rPr>
        <w:t xml:space="preserve">Образовательная область «Речевое развитие»</w:t>
      </w:r>
      <w:r>
        <w:rPr>
          <w:rFonts w:ascii="Times New Roman" w:hAnsi="Times New Roman" w:eastAsia="Times New Roman" w:cs="Times New Roman"/>
          <w:b/>
        </w:rPr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Воспитатели ________________________________________________________                                </w:t>
      </w:r>
      <w:r>
        <w:rPr>
          <w:rFonts w:ascii="Times New Roman" w:hAnsi="Times New Roman" w:cs="Times New Roman"/>
        </w:rPr>
        <w:t xml:space="preserve">          Группа _______</w:t>
      </w:r>
      <w:r>
        <w:rPr>
          <w:rFonts w:ascii="Times New Roman" w:hAnsi="Times New Roman" w:cs="Times New Roman"/>
          <w:u w:val="single"/>
        </w:rPr>
        <w:t xml:space="preserve"> старше-подготовительная</w:t>
      </w:r>
      <w:r/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t xml:space="preserve">____</w:t>
      </w:r>
      <w:r>
        <w:rPr>
          <w:rFonts w:ascii="Times New Roman" w:hAnsi="Times New Roman" w:cs="Times New Roman"/>
        </w:rPr>
      </w:r>
    </w:p>
    <w:tbl>
      <w:tblPr>
        <w:tblStyle w:val="756"/>
        <w:tblW w:w="15446" w:type="dxa"/>
        <w:tblLook w:val="04A0" w:firstRow="1" w:lastRow="0" w:firstColumn="1" w:lastColumn="0" w:noHBand="0" w:noVBand="1"/>
      </w:tblPr>
      <w:tblGrid>
        <w:gridCol w:w="534"/>
        <w:gridCol w:w="2438"/>
        <w:gridCol w:w="1034"/>
        <w:gridCol w:w="1347"/>
        <w:gridCol w:w="1914"/>
        <w:gridCol w:w="1914"/>
        <w:gridCol w:w="1204"/>
        <w:gridCol w:w="1205"/>
        <w:gridCol w:w="1133"/>
        <w:gridCol w:w="1134"/>
        <w:gridCol w:w="921"/>
        <w:gridCol w:w="668"/>
      </w:tblGrid>
      <w:tr>
        <w:tblPrEx/>
        <w:trPr/>
        <w:tc>
          <w:tcPr>
            <w:tcW w:w="534" w:type="dxa"/>
            <w:vMerge w:val="restart"/>
            <w:textDirection w:val="lrTb"/>
            <w:noWrap w:val="false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№ п/п</w:t>
            </w:r>
            <w:r>
              <w:rPr>
                <w:sz w:val="18"/>
                <w:szCs w:val="18"/>
              </w:rPr>
            </w:r>
          </w:p>
        </w:tc>
        <w:tc>
          <w:tcPr>
            <w:tcW w:w="2438" w:type="dxa"/>
            <w:vMerge w:val="restart"/>
            <w:textDirection w:val="lrTb"/>
            <w:noWrap w:val="false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Ф.И.О.</w:t>
            </w:r>
            <w:r>
              <w:rPr>
                <w:sz w:val="18"/>
                <w:szCs w:val="18"/>
              </w:rPr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ребенка</w:t>
            </w:r>
            <w:r>
              <w:rPr>
                <w:sz w:val="18"/>
                <w:szCs w:val="18"/>
              </w:rPr>
            </w:r>
          </w:p>
        </w:tc>
        <w:tc>
          <w:tcPr>
            <w:gridSpan w:val="2"/>
            <w:tcW w:w="2381" w:type="dxa"/>
            <w:textDirection w:val="lrTb"/>
            <w:noWrap w:val="false"/>
          </w:tcPr>
          <w:p>
            <w:pPr>
              <w:jc w:val="center"/>
              <w:spacing w:line="202" w:lineRule="exact"/>
              <w:rPr>
                <w:color w:val="000000"/>
                <w:sz w:val="16"/>
                <w:szCs w:val="20"/>
                <w:lang w:eastAsia="ru-RU"/>
              </w:rPr>
            </w:pPr>
            <w:r>
              <w:rPr>
                <w:color w:val="000000"/>
                <w:sz w:val="16"/>
                <w:szCs w:val="15"/>
                <w:shd w:val="clear" w:color="auto" w:fill="ffffff"/>
                <w:lang w:eastAsia="ru-RU"/>
              </w:rPr>
              <w:t xml:space="preserve">Рассказывает о содержании сю</w:t>
            </w:r>
            <w:r>
              <w:rPr>
                <w:color w:val="000000"/>
                <w:sz w:val="16"/>
                <w:szCs w:val="15"/>
                <w:shd w:val="clear" w:color="auto" w:fill="ffffff"/>
                <w:lang w:eastAsia="ru-RU"/>
              </w:rPr>
              <w:t xml:space="preserve">жетной картинки, в том числе по опорной схеме. Может повторить образцы описания игрушки</w:t>
            </w:r>
            <w:r>
              <w:rPr>
                <w:color w:val="000000"/>
                <w:sz w:val="16"/>
                <w:szCs w:val="20"/>
                <w:lang w:eastAsia="ru-RU"/>
              </w:rPr>
            </w:r>
          </w:p>
        </w:tc>
        <w:tc>
          <w:tcPr>
            <w:gridSpan w:val="2"/>
            <w:tcW w:w="3828" w:type="dxa"/>
            <w:textDirection w:val="lrTb"/>
            <w:noWrap w:val="false"/>
          </w:tcPr>
          <w:p>
            <w:pPr>
              <w:spacing w:line="197" w:lineRule="exact"/>
              <w:rPr>
                <w:color w:val="000000"/>
                <w:sz w:val="16"/>
                <w:szCs w:val="20"/>
                <w:lang w:eastAsia="ru-RU"/>
              </w:rPr>
            </w:pPr>
            <w:r>
              <w:rPr>
                <w:color w:val="000000"/>
                <w:sz w:val="16"/>
                <w:szCs w:val="15"/>
                <w:shd w:val="clear" w:color="auto" w:fill="ffffff"/>
                <w:lang w:eastAsia="ru-RU"/>
              </w:rPr>
              <w:t xml:space="preserve">Имеет предпочтение в литературных произведени</w:t>
            </w:r>
            <w:r>
              <w:rPr>
                <w:color w:val="000000"/>
                <w:sz w:val="16"/>
                <w:szCs w:val="15"/>
                <w:shd w:val="clear" w:color="auto" w:fill="ffffff"/>
                <w:lang w:eastAsia="ru-RU"/>
              </w:rPr>
              <w:t xml:space="preserve">ях Проявляет эмоциональную заинтересованность в драматизации знакомых сказок. Может переска</w:t>
            </w:r>
            <w:r>
              <w:rPr>
                <w:color w:val="000000"/>
                <w:sz w:val="16"/>
                <w:szCs w:val="15"/>
                <w:shd w:val="clear" w:color="auto" w:fill="ffffff"/>
                <w:lang w:eastAsia="ru-RU"/>
              </w:rPr>
              <w:t xml:space="preserve">зать сюжет литературного произведения, заучить стихотворение наизусть</w:t>
            </w:r>
            <w:r>
              <w:rPr>
                <w:color w:val="000000"/>
                <w:sz w:val="16"/>
                <w:szCs w:val="20"/>
                <w:lang w:eastAsia="ru-RU"/>
              </w:rPr>
            </w:r>
          </w:p>
        </w:tc>
        <w:tc>
          <w:tcPr>
            <w:gridSpan w:val="2"/>
            <w:tcW w:w="2409" w:type="dxa"/>
            <w:textDirection w:val="lrTb"/>
            <w:noWrap w:val="false"/>
          </w:tcPr>
          <w:p>
            <w:pPr>
              <w:jc w:val="center"/>
              <w:spacing w:line="197" w:lineRule="exact"/>
              <w:rPr>
                <w:color w:val="000000"/>
                <w:sz w:val="16"/>
                <w:szCs w:val="20"/>
                <w:lang w:eastAsia="ru-RU"/>
              </w:rPr>
            </w:pPr>
            <w:r>
              <w:rPr>
                <w:color w:val="000000"/>
                <w:sz w:val="16"/>
                <w:szCs w:val="15"/>
                <w:shd w:val="clear" w:color="auto" w:fill="ffffff"/>
                <w:lang w:eastAsia="ru-RU"/>
              </w:rPr>
              <w:t xml:space="preserve">Определяет первый звук в сло</w:t>
            </w:r>
            <w:r>
              <w:rPr>
                <w:color w:val="000000"/>
                <w:sz w:val="16"/>
                <w:szCs w:val="15"/>
                <w:shd w:val="clear" w:color="auto" w:fill="ffffff"/>
                <w:lang w:eastAsia="ru-RU"/>
              </w:rPr>
              <w:t xml:space="preserve">ве. Умеет образовывать новые слова по аналогии со знакомы</w:t>
            </w:r>
            <w:r>
              <w:rPr>
                <w:color w:val="000000"/>
                <w:sz w:val="16"/>
                <w:szCs w:val="15"/>
                <w:shd w:val="clear" w:color="auto" w:fill="ffffff"/>
                <w:lang w:eastAsia="ru-RU"/>
              </w:rPr>
              <w:t xml:space="preserve">ми словами</w:t>
            </w:r>
            <w:r>
              <w:rPr>
                <w:color w:val="000000"/>
                <w:sz w:val="16"/>
                <w:szCs w:val="20"/>
                <w:lang w:eastAsia="ru-RU"/>
              </w:rPr>
            </w:r>
          </w:p>
        </w:tc>
        <w:tc>
          <w:tcPr>
            <w:gridSpan w:val="2"/>
            <w:tcW w:w="2267" w:type="dxa"/>
            <w:textDirection w:val="lrTb"/>
            <w:noWrap w:val="false"/>
          </w:tcPr>
          <w:p>
            <w:pPr>
              <w:jc w:val="center"/>
              <w:spacing w:line="197" w:lineRule="exact"/>
              <w:rPr>
                <w:color w:val="000000"/>
                <w:sz w:val="16"/>
                <w:szCs w:val="20"/>
                <w:lang w:eastAsia="ru-RU"/>
              </w:rPr>
            </w:pPr>
            <w:r>
              <w:rPr>
                <w:color w:val="000000"/>
                <w:sz w:val="16"/>
                <w:szCs w:val="15"/>
                <w:shd w:val="clear" w:color="auto" w:fill="ffffff"/>
                <w:lang w:eastAsia="ru-RU"/>
              </w:rPr>
              <w:t xml:space="preserve">Поддерживает беседу, ис</w:t>
            </w:r>
            <w:r>
              <w:rPr>
                <w:color w:val="000000"/>
                <w:sz w:val="16"/>
                <w:szCs w:val="15"/>
                <w:shd w:val="clear" w:color="auto" w:fill="ffffff"/>
                <w:lang w:eastAsia="ru-RU"/>
              </w:rPr>
              <w:t xml:space="preserve">пользует все част речи. Понимает и употребляет слова-антонимы</w:t>
            </w:r>
            <w:r>
              <w:rPr>
                <w:color w:val="000000"/>
                <w:sz w:val="16"/>
                <w:szCs w:val="20"/>
                <w:lang w:eastAsia="ru-RU"/>
              </w:rPr>
            </w:r>
          </w:p>
        </w:tc>
        <w:tc>
          <w:tcPr>
            <w:gridSpan w:val="2"/>
            <w:tcW w:w="1589" w:type="dxa"/>
            <w:textDirection w:val="lrTb"/>
            <w:noWrap w:val="false"/>
          </w:tcPr>
          <w:p>
            <w:pPr>
              <w:jc w:val="center"/>
              <w:spacing w:line="202" w:lineRule="exact"/>
              <w:rPr>
                <w:color w:val="000000"/>
                <w:sz w:val="16"/>
                <w:szCs w:val="20"/>
                <w:lang w:eastAsia="ru-RU"/>
              </w:rPr>
            </w:pPr>
            <w:r>
              <w:rPr>
                <w:color w:val="000000"/>
                <w:sz w:val="16"/>
                <w:szCs w:val="15"/>
                <w:shd w:val="clear" w:color="auto" w:fill="ffffff"/>
                <w:lang w:eastAsia="ru-RU"/>
              </w:rPr>
              <w:t xml:space="preserve">Итоговый показатель по каждому ребенку (среднее значение)</w:t>
            </w:r>
            <w:r>
              <w:rPr>
                <w:color w:val="000000"/>
                <w:sz w:val="16"/>
                <w:szCs w:val="20"/>
                <w:lang w:eastAsia="ru-RU"/>
              </w:rPr>
            </w:r>
          </w:p>
        </w:tc>
      </w:tr>
      <w:tr>
        <w:tblPrEx/>
        <w:trPr/>
        <w:tc>
          <w:tcPr>
            <w:tcW w:w="534" w:type="dxa"/>
            <w:vMerge w:val="continue"/>
            <w:textDirection w:val="lrTb"/>
            <w:noWrap w:val="false"/>
          </w:tcPr>
          <w:p>
            <w:pPr>
              <w:contextualSpacing/>
              <w:ind w:left="28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</w:r>
          </w:p>
        </w:tc>
        <w:tc>
          <w:tcPr>
            <w:tcW w:w="2438" w:type="dxa"/>
            <w:vMerge w:val="continue"/>
            <w:textDirection w:val="lrTb"/>
            <w:noWrap w:val="false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</w:r>
          </w:p>
        </w:tc>
        <w:tc>
          <w:tcPr>
            <w:tcW w:w="1034" w:type="dxa"/>
            <w:textDirection w:val="lrTb"/>
            <w:noWrap w:val="false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 xml:space="preserve">октябрь</w:t>
            </w:r>
            <w:r>
              <w:rPr>
                <w:sz w:val="18"/>
                <w:szCs w:val="18"/>
              </w:rPr>
            </w:r>
          </w:p>
        </w:tc>
        <w:tc>
          <w:tcPr>
            <w:tcW w:w="1347" w:type="dxa"/>
            <w:textDirection w:val="lrTb"/>
            <w:noWrap w:val="false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май</w:t>
            </w:r>
            <w:r>
              <w:rPr>
                <w:sz w:val="18"/>
                <w:szCs w:val="18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 xml:space="preserve">октябрь</w:t>
            </w:r>
            <w:r>
              <w:rPr>
                <w:sz w:val="18"/>
                <w:szCs w:val="18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май</w:t>
            </w:r>
            <w:r>
              <w:rPr>
                <w:sz w:val="18"/>
                <w:szCs w:val="18"/>
              </w:rPr>
            </w:r>
          </w:p>
        </w:tc>
        <w:tc>
          <w:tcPr>
            <w:tcW w:w="1204" w:type="dxa"/>
            <w:textDirection w:val="lrTb"/>
            <w:noWrap w:val="false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 xml:space="preserve">октябрь</w:t>
            </w:r>
            <w:r>
              <w:rPr>
                <w:sz w:val="18"/>
                <w:szCs w:val="18"/>
              </w:rPr>
            </w:r>
          </w:p>
        </w:tc>
        <w:tc>
          <w:tcPr>
            <w:tcW w:w="1205" w:type="dxa"/>
            <w:textDirection w:val="lrTb"/>
            <w:noWrap w:val="false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май</w:t>
            </w:r>
            <w:r>
              <w:rPr>
                <w:sz w:val="18"/>
                <w:szCs w:val="18"/>
              </w:rPr>
            </w:r>
          </w:p>
        </w:tc>
        <w:tc>
          <w:tcPr>
            <w:tcW w:w="1133" w:type="dxa"/>
            <w:textDirection w:val="lrTb"/>
            <w:noWrap w:val="false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 xml:space="preserve">октябрь</w:t>
            </w:r>
            <w:r>
              <w:rPr>
                <w:sz w:val="18"/>
                <w:szCs w:val="18"/>
              </w:rPr>
            </w:r>
          </w:p>
        </w:tc>
        <w:tc>
          <w:tcPr>
            <w:tcW w:w="1134" w:type="dxa"/>
            <w:textDirection w:val="lrTb"/>
            <w:noWrap w:val="false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май</w:t>
            </w:r>
            <w:r>
              <w:rPr>
                <w:sz w:val="18"/>
                <w:szCs w:val="18"/>
              </w:rPr>
            </w:r>
          </w:p>
        </w:tc>
        <w:tc>
          <w:tcPr>
            <w:tcW w:w="921" w:type="dxa"/>
            <w:textDirection w:val="lrTb"/>
            <w:noWrap w:val="false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 xml:space="preserve">октябрь</w:t>
            </w:r>
            <w:r>
              <w:rPr>
                <w:sz w:val="18"/>
                <w:szCs w:val="18"/>
              </w:rPr>
            </w:r>
          </w:p>
        </w:tc>
        <w:tc>
          <w:tcPr>
            <w:tcW w:w="668" w:type="dxa"/>
            <w:textDirection w:val="lrTb"/>
            <w:noWrap w:val="false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май</w:t>
            </w:r>
            <w:r>
              <w:rPr>
                <w:sz w:val="18"/>
                <w:szCs w:val="18"/>
              </w:rPr>
            </w:r>
          </w:p>
        </w:tc>
      </w:tr>
      <w:tr>
        <w:tblPrEx/>
        <w:trPr/>
        <w:tc>
          <w:tcPr>
            <w:tcW w:w="534" w:type="dxa"/>
            <w:textDirection w:val="lrTb"/>
            <w:noWrap w:val="false"/>
          </w:tcPr>
          <w:p>
            <w:pPr>
              <w:contextualSpacing/>
              <w:ind w:left="-76"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438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Абраменков Фёдор </w:t>
            </w:r>
            <w:r>
              <w:rPr>
                <w:color w:val="000000"/>
              </w:rPr>
            </w:r>
          </w:p>
        </w:tc>
        <w:tc>
          <w:tcPr>
            <w:tcW w:w="1034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1347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20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1205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133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113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921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66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</w:tr>
      <w:tr>
        <w:tblPrEx/>
        <w:trPr/>
        <w:tc>
          <w:tcPr>
            <w:tcW w:w="534" w:type="dxa"/>
            <w:textDirection w:val="lrTb"/>
            <w:noWrap w:val="false"/>
          </w:tcPr>
          <w:p>
            <w:pPr>
              <w:contextualSpacing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438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Антонюк Алиса</w:t>
            </w:r>
            <w:r>
              <w:rPr>
                <w:color w:val="000000"/>
              </w:rPr>
            </w:r>
          </w:p>
        </w:tc>
        <w:tc>
          <w:tcPr>
            <w:tcW w:w="1034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1</w:t>
            </w:r>
            <w:r>
              <w:rPr>
                <w:szCs w:val="20"/>
              </w:rPr>
            </w:r>
          </w:p>
        </w:tc>
        <w:tc>
          <w:tcPr>
            <w:tcW w:w="1347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1</w:t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1</w:t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120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1</w:t>
            </w:r>
            <w:r>
              <w:rPr>
                <w:szCs w:val="20"/>
              </w:rPr>
            </w:r>
          </w:p>
        </w:tc>
        <w:tc>
          <w:tcPr>
            <w:tcW w:w="1205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1133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1</w:t>
            </w:r>
            <w:r>
              <w:rPr>
                <w:szCs w:val="20"/>
              </w:rPr>
            </w:r>
          </w:p>
        </w:tc>
        <w:tc>
          <w:tcPr>
            <w:tcW w:w="113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921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1</w:t>
            </w:r>
            <w:r>
              <w:rPr>
                <w:szCs w:val="20"/>
              </w:rPr>
            </w:r>
          </w:p>
        </w:tc>
        <w:tc>
          <w:tcPr>
            <w:tcW w:w="66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</w:tr>
      <w:tr>
        <w:tblPrEx/>
        <w:trPr/>
        <w:tc>
          <w:tcPr>
            <w:tcW w:w="534" w:type="dxa"/>
            <w:textDirection w:val="lrTb"/>
            <w:noWrap w:val="false"/>
          </w:tcPr>
          <w:p>
            <w:pPr>
              <w:contextualSpacing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438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Бородкин Даниил </w:t>
            </w:r>
            <w:r>
              <w:rPr>
                <w:color w:val="000000"/>
              </w:rPr>
            </w:r>
          </w:p>
        </w:tc>
        <w:tc>
          <w:tcPr>
            <w:tcW w:w="1034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1347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20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1205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133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113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921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66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</w:tr>
      <w:tr>
        <w:tblPrEx/>
        <w:trPr/>
        <w:tc>
          <w:tcPr>
            <w:tcW w:w="534" w:type="dxa"/>
            <w:textDirection w:val="lrTb"/>
            <w:noWrap w:val="false"/>
          </w:tcPr>
          <w:p>
            <w:pPr>
              <w:contextualSpacing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438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Гвоздецкая София</w:t>
            </w:r>
            <w:r>
              <w:rPr>
                <w:color w:val="000000"/>
              </w:rPr>
            </w:r>
          </w:p>
        </w:tc>
        <w:tc>
          <w:tcPr>
            <w:tcW w:w="1034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347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20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205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133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13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921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66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</w:tr>
      <w:tr>
        <w:tblPrEx/>
        <w:trPr/>
        <w:tc>
          <w:tcPr>
            <w:tcW w:w="534" w:type="dxa"/>
            <w:textDirection w:val="lrTb"/>
            <w:noWrap w:val="false"/>
          </w:tcPr>
          <w:p>
            <w:pPr>
              <w:contextualSpacing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438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Добрынин Иван </w:t>
            </w:r>
            <w:r>
              <w:rPr>
                <w:color w:val="000000"/>
              </w:rPr>
            </w:r>
          </w:p>
        </w:tc>
        <w:tc>
          <w:tcPr>
            <w:tcW w:w="1034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347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tcW w:w="120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205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tcW w:w="1133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13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tcW w:w="921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66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</w:tr>
      <w:tr>
        <w:tblPrEx/>
        <w:trPr/>
        <w:tc>
          <w:tcPr>
            <w:tcW w:w="534" w:type="dxa"/>
            <w:textDirection w:val="lrTb"/>
            <w:noWrap w:val="false"/>
          </w:tcPr>
          <w:p>
            <w:pPr>
              <w:contextualSpacing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438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Кирюхина Елизавета</w:t>
            </w:r>
            <w:r>
              <w:rPr>
                <w:color w:val="000000"/>
              </w:rPr>
            </w:r>
          </w:p>
        </w:tc>
        <w:tc>
          <w:tcPr>
            <w:tcW w:w="1034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347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20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205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133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13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921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66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</w:tr>
      <w:tr>
        <w:tblPrEx/>
        <w:trPr/>
        <w:tc>
          <w:tcPr>
            <w:tcW w:w="534" w:type="dxa"/>
            <w:textDirection w:val="lrTb"/>
            <w:noWrap w:val="false"/>
          </w:tcPr>
          <w:p>
            <w:pPr>
              <w:contextualSpacing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438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Клевасова Вероника</w:t>
            </w:r>
            <w:r>
              <w:rPr>
                <w:color w:val="000000"/>
              </w:rPr>
            </w:r>
          </w:p>
        </w:tc>
        <w:tc>
          <w:tcPr>
            <w:tcW w:w="1034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347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20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205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133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13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921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66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</w:tr>
      <w:tr>
        <w:tblPrEx/>
        <w:trPr/>
        <w:tc>
          <w:tcPr>
            <w:tcW w:w="534" w:type="dxa"/>
            <w:textDirection w:val="lrTb"/>
            <w:noWrap w:val="false"/>
          </w:tcPr>
          <w:p>
            <w:pPr>
              <w:contextualSpacing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438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Козлова Ксения</w:t>
            </w:r>
            <w:r>
              <w:rPr>
                <w:color w:val="000000"/>
              </w:rPr>
            </w:r>
          </w:p>
        </w:tc>
        <w:tc>
          <w:tcPr>
            <w:tcW w:w="1034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1347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20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1205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133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113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921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66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</w:tr>
      <w:tr>
        <w:tblPrEx/>
        <w:trPr/>
        <w:tc>
          <w:tcPr>
            <w:tcW w:w="534" w:type="dxa"/>
            <w:textDirection w:val="lrTb"/>
            <w:noWrap w:val="false"/>
          </w:tcPr>
          <w:p>
            <w:pPr>
              <w:contextualSpacing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438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Костенко Стефания</w:t>
            </w:r>
            <w:r>
              <w:rPr>
                <w:color w:val="000000"/>
              </w:rPr>
            </w:r>
          </w:p>
        </w:tc>
        <w:tc>
          <w:tcPr>
            <w:tcW w:w="1034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347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20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205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133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13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921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66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</w:tr>
      <w:tr>
        <w:tblPrEx/>
        <w:trPr/>
        <w:tc>
          <w:tcPr>
            <w:tcW w:w="534" w:type="dxa"/>
            <w:textDirection w:val="lrTb"/>
            <w:noWrap w:val="false"/>
          </w:tcPr>
          <w:p>
            <w:pPr>
              <w:contextualSpacing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438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Мищенко Роман</w:t>
            </w:r>
            <w:r>
              <w:rPr>
                <w:color w:val="000000"/>
              </w:rPr>
            </w:r>
          </w:p>
        </w:tc>
        <w:tc>
          <w:tcPr>
            <w:tcW w:w="1034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1</w:t>
            </w:r>
            <w:r>
              <w:rPr>
                <w:szCs w:val="20"/>
              </w:rPr>
            </w:r>
          </w:p>
        </w:tc>
        <w:tc>
          <w:tcPr>
            <w:tcW w:w="1347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1</w:t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1</w:t>
            </w:r>
            <w:r>
              <w:rPr>
                <w:szCs w:val="20"/>
              </w:rPr>
            </w:r>
          </w:p>
        </w:tc>
        <w:tc>
          <w:tcPr>
            <w:tcW w:w="120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1</w:t>
            </w:r>
            <w:r>
              <w:rPr>
                <w:szCs w:val="20"/>
              </w:rPr>
            </w:r>
          </w:p>
        </w:tc>
        <w:tc>
          <w:tcPr>
            <w:tcW w:w="1205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1</w:t>
            </w:r>
            <w:r>
              <w:rPr>
                <w:szCs w:val="20"/>
              </w:rPr>
            </w:r>
          </w:p>
        </w:tc>
        <w:tc>
          <w:tcPr>
            <w:tcW w:w="1133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1</w:t>
            </w:r>
            <w:r>
              <w:rPr>
                <w:szCs w:val="20"/>
              </w:rPr>
            </w:r>
          </w:p>
        </w:tc>
        <w:tc>
          <w:tcPr>
            <w:tcW w:w="113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921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1</w:t>
            </w:r>
            <w:r>
              <w:rPr>
                <w:szCs w:val="20"/>
              </w:rPr>
            </w:r>
          </w:p>
        </w:tc>
        <w:tc>
          <w:tcPr>
            <w:tcW w:w="66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1</w:t>
            </w:r>
            <w:r>
              <w:rPr>
                <w:szCs w:val="20"/>
              </w:rPr>
            </w:r>
          </w:p>
        </w:tc>
      </w:tr>
      <w:tr>
        <w:tblPrEx/>
        <w:trPr/>
        <w:tc>
          <w:tcPr>
            <w:tcW w:w="534" w:type="dxa"/>
            <w:textDirection w:val="lrTb"/>
            <w:noWrap w:val="false"/>
          </w:tcPr>
          <w:p>
            <w:pPr>
              <w:contextualSpacing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438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Олейник Ангелина</w:t>
            </w:r>
            <w:r>
              <w:rPr>
                <w:color w:val="000000"/>
              </w:rPr>
            </w:r>
          </w:p>
        </w:tc>
        <w:tc>
          <w:tcPr>
            <w:tcW w:w="1034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1347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20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205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133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113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921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66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</w:tr>
      <w:tr>
        <w:tblPrEx/>
        <w:trPr/>
        <w:tc>
          <w:tcPr>
            <w:tcW w:w="534" w:type="dxa"/>
            <w:textDirection w:val="lrTb"/>
            <w:noWrap w:val="false"/>
          </w:tcPr>
          <w:p>
            <w:pPr>
              <w:contextualSpacing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438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Панкеев Никита</w:t>
            </w:r>
            <w:r>
              <w:rPr>
                <w:color w:val="000000"/>
              </w:rPr>
            </w:r>
          </w:p>
        </w:tc>
        <w:tc>
          <w:tcPr>
            <w:tcW w:w="1034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1</w:t>
            </w:r>
            <w:r>
              <w:rPr>
                <w:szCs w:val="20"/>
              </w:rPr>
            </w:r>
          </w:p>
        </w:tc>
        <w:tc>
          <w:tcPr>
            <w:tcW w:w="1347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1</w:t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120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1</w:t>
            </w:r>
            <w:r>
              <w:rPr>
                <w:szCs w:val="20"/>
              </w:rPr>
            </w:r>
          </w:p>
        </w:tc>
        <w:tc>
          <w:tcPr>
            <w:tcW w:w="1205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1133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1</w:t>
            </w:r>
            <w:r>
              <w:rPr>
                <w:szCs w:val="20"/>
              </w:rPr>
            </w:r>
          </w:p>
        </w:tc>
        <w:tc>
          <w:tcPr>
            <w:tcW w:w="113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921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1</w:t>
            </w:r>
            <w:r>
              <w:rPr>
                <w:szCs w:val="20"/>
              </w:rPr>
            </w:r>
          </w:p>
        </w:tc>
        <w:tc>
          <w:tcPr>
            <w:tcW w:w="66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</w:tr>
      <w:tr>
        <w:tblPrEx/>
        <w:trPr/>
        <w:tc>
          <w:tcPr>
            <w:tcW w:w="534" w:type="dxa"/>
            <w:textDirection w:val="lrTb"/>
            <w:noWrap w:val="false"/>
          </w:tcPr>
          <w:p>
            <w:pPr>
              <w:contextualSpacing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438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Пономаренко Иван </w:t>
            </w:r>
            <w:r>
              <w:rPr>
                <w:color w:val="000000"/>
              </w:rPr>
            </w:r>
          </w:p>
        </w:tc>
        <w:tc>
          <w:tcPr>
            <w:tcW w:w="1034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347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tcW w:w="120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205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tcW w:w="1133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13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tcW w:w="921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66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</w:tr>
      <w:tr>
        <w:tblPrEx/>
        <w:trPr/>
        <w:tc>
          <w:tcPr>
            <w:tcW w:w="534" w:type="dxa"/>
            <w:textDirection w:val="lrTb"/>
            <w:noWrap w:val="false"/>
          </w:tcPr>
          <w:p>
            <w:pPr>
              <w:contextualSpacing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438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Ревун Полина </w:t>
            </w:r>
            <w:r>
              <w:rPr>
                <w:color w:val="000000"/>
              </w:rPr>
            </w:r>
          </w:p>
        </w:tc>
        <w:tc>
          <w:tcPr>
            <w:tcW w:w="1034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347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20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205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133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13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921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66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</w:tr>
      <w:tr>
        <w:tblPrEx/>
        <w:trPr/>
        <w:tc>
          <w:tcPr>
            <w:tcW w:w="534" w:type="dxa"/>
            <w:textDirection w:val="lrTb"/>
            <w:noWrap w:val="false"/>
          </w:tcPr>
          <w:p>
            <w:pPr>
              <w:contextualSpacing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438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Родин Сергей</w:t>
            </w:r>
            <w:r>
              <w:rPr>
                <w:color w:val="000000"/>
              </w:rPr>
            </w:r>
          </w:p>
        </w:tc>
        <w:tc>
          <w:tcPr>
            <w:tcW w:w="1034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347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20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205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133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13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921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66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</w:tr>
      <w:tr>
        <w:tblPrEx/>
        <w:trPr/>
        <w:tc>
          <w:tcPr>
            <w:tcW w:w="534" w:type="dxa"/>
            <w:textDirection w:val="lrTb"/>
            <w:noWrap w:val="false"/>
          </w:tcPr>
          <w:p>
            <w:pPr>
              <w:contextualSpacing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438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Рябинина Амелия</w:t>
            </w:r>
            <w:r>
              <w:rPr>
                <w:color w:val="000000"/>
              </w:rPr>
            </w:r>
          </w:p>
        </w:tc>
        <w:tc>
          <w:tcPr>
            <w:tcW w:w="1034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347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20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1205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133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13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921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66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</w:tr>
      <w:tr>
        <w:tblPrEx/>
        <w:trPr/>
        <w:tc>
          <w:tcPr>
            <w:tcW w:w="534" w:type="dxa"/>
            <w:textDirection w:val="lrTb"/>
            <w:noWrap w:val="false"/>
          </w:tcPr>
          <w:p>
            <w:pPr>
              <w:contextualSpacing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438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Скрипнюк Егор</w:t>
            </w:r>
            <w:r>
              <w:rPr>
                <w:color w:val="000000"/>
              </w:rPr>
            </w:r>
          </w:p>
        </w:tc>
        <w:tc>
          <w:tcPr>
            <w:tcW w:w="1034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347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20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1205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133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13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921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66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</w:tr>
      <w:tr>
        <w:tblPrEx/>
        <w:trPr/>
        <w:tc>
          <w:tcPr>
            <w:tcW w:w="534" w:type="dxa"/>
            <w:textDirection w:val="lrTb"/>
            <w:noWrap w:val="false"/>
          </w:tcPr>
          <w:p>
            <w:pPr>
              <w:contextualSpacing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438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Сливинская Амалия</w:t>
            </w:r>
            <w:r>
              <w:rPr>
                <w:color w:val="000000"/>
              </w:rPr>
            </w:r>
          </w:p>
        </w:tc>
        <w:tc>
          <w:tcPr>
            <w:tcW w:w="1034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1347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20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1205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133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113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921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66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</w:tr>
      <w:tr>
        <w:tblPrEx/>
        <w:trPr/>
        <w:tc>
          <w:tcPr>
            <w:tcW w:w="534" w:type="dxa"/>
            <w:textDirection w:val="lrTb"/>
            <w:noWrap w:val="false"/>
          </w:tcPr>
          <w:p>
            <w:pPr>
              <w:contextualSpacing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438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Тамаров Глеб </w:t>
            </w:r>
            <w:r>
              <w:rPr>
                <w:color w:val="000000"/>
              </w:rPr>
            </w:r>
          </w:p>
        </w:tc>
        <w:tc>
          <w:tcPr>
            <w:tcW w:w="1034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347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20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205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133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13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921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66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</w:tr>
      <w:tr>
        <w:tblPrEx/>
        <w:trPr/>
        <w:tc>
          <w:tcPr>
            <w:tcW w:w="534" w:type="dxa"/>
            <w:textDirection w:val="lrTb"/>
            <w:noWrap w:val="false"/>
          </w:tcPr>
          <w:p>
            <w:pPr>
              <w:contextualSpacing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438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Таран Иван </w:t>
            </w:r>
            <w:r>
              <w:rPr>
                <w:color w:val="000000"/>
              </w:rPr>
            </w:r>
          </w:p>
        </w:tc>
        <w:tc>
          <w:tcPr>
            <w:tcW w:w="1034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347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20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205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133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13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921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66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</w:tr>
      <w:tr>
        <w:tblPrEx/>
        <w:trPr>
          <w:trHeight w:val="345"/>
        </w:trPr>
        <w:tc>
          <w:tcPr>
            <w:tcW w:w="534" w:type="dxa"/>
            <w:textDirection w:val="lrTb"/>
            <w:noWrap w:val="false"/>
          </w:tcPr>
          <w:p>
            <w:pPr>
              <w:contextualSpacing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438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Хавана Анна</w:t>
            </w:r>
            <w:r>
              <w:rPr>
                <w:color w:val="000000"/>
              </w:rPr>
            </w:r>
          </w:p>
        </w:tc>
        <w:tc>
          <w:tcPr>
            <w:tcW w:w="1034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347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20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205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133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13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921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66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</w:tr>
      <w:tr>
        <w:tblPrEx/>
        <w:trPr>
          <w:trHeight w:val="345"/>
        </w:trPr>
        <w:tc>
          <w:tcPr>
            <w:tcW w:w="534" w:type="dxa"/>
            <w:textDirection w:val="lrTb"/>
            <w:noWrap w:val="false"/>
          </w:tcPr>
          <w:p>
            <w:pPr>
              <w:contextualSpacing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438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Цапина Даная</w:t>
            </w:r>
            <w:r>
              <w:rPr>
                <w:color w:val="000000"/>
              </w:rPr>
            </w:r>
          </w:p>
        </w:tc>
        <w:tc>
          <w:tcPr>
            <w:tcW w:w="1034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347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20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205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133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13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921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66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</w:tr>
      <w:tr>
        <w:tblPrEx/>
        <w:trPr>
          <w:trHeight w:val="345"/>
        </w:trPr>
        <w:tc>
          <w:tcPr>
            <w:tcW w:w="534" w:type="dxa"/>
            <w:textDirection w:val="lrTb"/>
            <w:noWrap w:val="false"/>
          </w:tcPr>
          <w:p>
            <w:pPr>
              <w:contextualSpacing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438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Шалин Мирон</w:t>
            </w:r>
            <w:r>
              <w:rPr>
                <w:color w:val="000000"/>
              </w:rPr>
            </w:r>
          </w:p>
        </w:tc>
        <w:tc>
          <w:tcPr>
            <w:tcW w:w="1034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1347" w:type="dxa"/>
            <w:textDirection w:val="lrTb"/>
            <w:noWrap w:val="false"/>
          </w:tcPr>
          <w:p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91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20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1205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133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1134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921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66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</w:tr>
      <w:tr>
        <w:tblPrEx/>
        <w:trPr/>
        <w:tc>
          <w:tcPr>
            <w:gridSpan w:val="2"/>
            <w:tcW w:w="2972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 xml:space="preserve">Итоговый показа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 xml:space="preserve">тель по группе (сред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 xml:space="preserve">нее значение)</w:t>
            </w:r>
            <w:r>
              <w:rPr>
                <w:szCs w:val="20"/>
              </w:rPr>
            </w:r>
          </w:p>
        </w:tc>
        <w:tc>
          <w:tcPr>
            <w:tcW w:w="1034" w:type="dxa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2,6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1347" w:type="dxa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3,2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1914" w:type="dxa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3,1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1914" w:type="dxa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3,8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1204" w:type="dxa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2,6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1205" w:type="dxa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4,1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1133" w:type="dxa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2,8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1134" w:type="dxa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4,3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921" w:type="dxa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2,8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668" w:type="dxa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</w:r>
            <w:r>
              <w:rPr>
                <w:rFonts w:ascii="Calibri" w:hAnsi="Calibri" w:cs="Calibri"/>
                <w:color w:val="000000"/>
              </w:rPr>
            </w:r>
          </w:p>
        </w:tc>
      </w:tr>
    </w:tbl>
    <w:p>
      <w:pPr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</w:r>
      <w:r>
        <w:rPr>
          <w:rFonts w:ascii="Times New Roman" w:hAnsi="Times New Roman" w:cs="Times New Roman"/>
          <w:szCs w:val="20"/>
        </w:rPr>
      </w:r>
    </w:p>
    <w:p>
      <w:pPr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</w:r>
      <w:r>
        <w:rPr>
          <w:rFonts w:ascii="Times New Roman" w:hAnsi="Times New Roman" w:cs="Times New Roman"/>
          <w:szCs w:val="20"/>
        </w:rPr>
      </w:r>
    </w:p>
    <w:p>
      <w:pPr>
        <w:ind w:left="40"/>
        <w:jc w:val="center"/>
        <w:keepLines/>
        <w:keepNext/>
        <w:spacing w:after="0" w:line="220" w:lineRule="exact"/>
        <w:widowControl w:val="off"/>
        <w:rPr>
          <w:rFonts w:ascii="Times New Roman" w:hAnsi="Times New Roman" w:eastAsia="Times New Roman" w:cs="Times New Roman"/>
          <w:b/>
        </w:rPr>
        <w:outlineLvl w:val="1"/>
      </w:pPr>
      <w:r>
        <w:rPr>
          <w:rFonts w:ascii="Times New Roman" w:hAnsi="Times New Roman" w:eastAsia="Times New Roman" w:cs="Times New Roman"/>
          <w:b/>
        </w:rPr>
        <w:t xml:space="preserve">Образовательная область «Физическое  развитие»</w:t>
      </w:r>
      <w:r>
        <w:rPr>
          <w:rFonts w:ascii="Times New Roman" w:hAnsi="Times New Roman" w:eastAsia="Times New Roman" w:cs="Times New Roman"/>
          <w:b/>
        </w:rPr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Воспитатели ________________________________________________________                                 </w:t>
      </w:r>
      <w:r>
        <w:rPr>
          <w:rFonts w:ascii="Times New Roman" w:hAnsi="Times New Roman" w:cs="Times New Roman"/>
        </w:rPr>
        <w:t xml:space="preserve">         Группа _____</w:t>
      </w:r>
      <w:r>
        <w:rPr>
          <w:rFonts w:ascii="Times New Roman" w:hAnsi="Times New Roman" w:cs="Times New Roman"/>
          <w:u w:val="single"/>
        </w:rPr>
        <w:t xml:space="preserve"> старше-подготовительная</w:t>
      </w:r>
      <w:r/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t xml:space="preserve">_____</w:t>
      </w:r>
      <w:r>
        <w:rPr>
          <w:rFonts w:ascii="Times New Roman" w:hAnsi="Times New Roman" w:cs="Times New Roman"/>
        </w:rPr>
      </w:r>
    </w:p>
    <w:tbl>
      <w:tblPr>
        <w:tblStyle w:val="756"/>
        <w:tblW w:w="15446" w:type="dxa"/>
        <w:tblLook w:val="04A0" w:firstRow="1" w:lastRow="0" w:firstColumn="1" w:lastColumn="0" w:noHBand="0" w:noVBand="1"/>
      </w:tblPr>
      <w:tblGrid>
        <w:gridCol w:w="473"/>
        <w:gridCol w:w="2216"/>
        <w:gridCol w:w="937"/>
        <w:gridCol w:w="1097"/>
        <w:gridCol w:w="1098"/>
        <w:gridCol w:w="1098"/>
        <w:gridCol w:w="1099"/>
        <w:gridCol w:w="1098"/>
        <w:gridCol w:w="1099"/>
        <w:gridCol w:w="1099"/>
        <w:gridCol w:w="1099"/>
        <w:gridCol w:w="1098"/>
        <w:gridCol w:w="1099"/>
        <w:gridCol w:w="836"/>
      </w:tblGrid>
      <w:tr>
        <w:tblPrEx/>
        <w:trPr/>
        <w:tc>
          <w:tcPr>
            <w:tcW w:w="473" w:type="dxa"/>
            <w:vMerge w:val="restart"/>
            <w:textDirection w:val="lrTb"/>
            <w:noWrap w:val="false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№ п/п</w:t>
            </w:r>
            <w:r>
              <w:rPr>
                <w:sz w:val="18"/>
                <w:szCs w:val="18"/>
              </w:rPr>
            </w:r>
          </w:p>
        </w:tc>
        <w:tc>
          <w:tcPr>
            <w:tcW w:w="2216" w:type="dxa"/>
            <w:vMerge w:val="restart"/>
            <w:textDirection w:val="lrTb"/>
            <w:noWrap w:val="false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Ф.И.О.</w:t>
            </w:r>
            <w:r>
              <w:rPr>
                <w:sz w:val="18"/>
                <w:szCs w:val="18"/>
              </w:rPr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ребенка</w:t>
            </w:r>
            <w:r>
              <w:rPr>
                <w:sz w:val="18"/>
                <w:szCs w:val="18"/>
              </w:rPr>
            </w:r>
          </w:p>
        </w:tc>
        <w:tc>
          <w:tcPr>
            <w:gridSpan w:val="2"/>
            <w:tcW w:w="2034" w:type="dxa"/>
            <w:textDirection w:val="lrTb"/>
            <w:noWrap w:val="false"/>
          </w:tcPr>
          <w:p>
            <w:pPr>
              <w:spacing w:line="197" w:lineRule="exact"/>
              <w:rPr>
                <w:color w:val="000000"/>
                <w:sz w:val="16"/>
                <w:szCs w:val="20"/>
                <w:lang w:eastAsia="ru-RU"/>
              </w:rPr>
            </w:pPr>
            <w:r>
              <w:rPr>
                <w:color w:val="000000"/>
                <w:sz w:val="16"/>
                <w:szCs w:val="15"/>
                <w:shd w:val="clear" w:color="auto" w:fill="ffffff"/>
                <w:lang w:eastAsia="ru-RU"/>
              </w:rPr>
              <w:t xml:space="preserve">Знает о значении для здоровья утренней гим</w:t>
            </w:r>
            <w:r>
              <w:rPr>
                <w:color w:val="000000"/>
                <w:sz w:val="16"/>
                <w:szCs w:val="15"/>
                <w:shd w:val="clear" w:color="auto" w:fill="ffffff"/>
                <w:lang w:eastAsia="ru-RU"/>
              </w:rPr>
              <w:t xml:space="preserve">настики, закаливания, соблюдения режима дня</w:t>
            </w:r>
            <w:r>
              <w:rPr>
                <w:color w:val="000000"/>
                <w:sz w:val="16"/>
                <w:szCs w:val="20"/>
                <w:lang w:eastAsia="ru-RU"/>
              </w:rPr>
            </w:r>
          </w:p>
        </w:tc>
        <w:tc>
          <w:tcPr>
            <w:gridSpan w:val="2"/>
            <w:tcW w:w="2196" w:type="dxa"/>
            <w:textDirection w:val="lrTb"/>
            <w:noWrap w:val="false"/>
          </w:tcPr>
          <w:p>
            <w:pPr>
              <w:jc w:val="center"/>
              <w:spacing w:line="202" w:lineRule="exact"/>
              <w:rPr>
                <w:color w:val="000000"/>
                <w:sz w:val="16"/>
                <w:szCs w:val="20"/>
                <w:lang w:eastAsia="ru-RU"/>
              </w:rPr>
            </w:pPr>
            <w:r>
              <w:rPr>
                <w:color w:val="000000"/>
                <w:sz w:val="16"/>
                <w:szCs w:val="15"/>
                <w:shd w:val="clear" w:color="auto" w:fill="ffffff"/>
                <w:lang w:eastAsia="ru-RU"/>
              </w:rPr>
              <w:t xml:space="preserve">Соблюдает элементарные правила личной ги</w:t>
            </w:r>
            <w:r>
              <w:rPr>
                <w:color w:val="000000"/>
                <w:sz w:val="16"/>
                <w:szCs w:val="15"/>
                <w:shd w:val="clear" w:color="auto" w:fill="ffffff"/>
                <w:lang w:eastAsia="ru-RU"/>
              </w:rPr>
              <w:t xml:space="preserve">гиены, опрятности</w:t>
            </w:r>
            <w:r>
              <w:rPr>
                <w:color w:val="000000"/>
                <w:sz w:val="16"/>
                <w:szCs w:val="20"/>
                <w:lang w:eastAsia="ru-RU"/>
              </w:rPr>
            </w:r>
          </w:p>
        </w:tc>
        <w:tc>
          <w:tcPr>
            <w:gridSpan w:val="2"/>
            <w:tcW w:w="2197" w:type="dxa"/>
            <w:textDirection w:val="lrTb"/>
            <w:noWrap w:val="false"/>
          </w:tcPr>
          <w:p>
            <w:pPr>
              <w:jc w:val="center"/>
              <w:spacing w:line="197" w:lineRule="exact"/>
              <w:rPr>
                <w:color w:val="000000"/>
                <w:sz w:val="16"/>
                <w:szCs w:val="20"/>
                <w:lang w:eastAsia="ru-RU"/>
              </w:rPr>
            </w:pPr>
            <w:r>
              <w:rPr>
                <w:color w:val="000000"/>
                <w:sz w:val="16"/>
                <w:szCs w:val="15"/>
                <w:shd w:val="clear" w:color="auto" w:fill="ffffff"/>
                <w:lang w:eastAsia="ru-RU"/>
              </w:rPr>
              <w:t xml:space="preserve">Умеет самостоятель</w:t>
            </w:r>
            <w:r>
              <w:rPr>
                <w:color w:val="000000"/>
                <w:sz w:val="16"/>
                <w:szCs w:val="15"/>
                <w:shd w:val="clear" w:color="auto" w:fill="ffffff"/>
                <w:lang w:eastAsia="ru-RU"/>
              </w:rPr>
              <w:t xml:space="preserve">но одеваться и разде</w:t>
            </w:r>
            <w:r>
              <w:rPr>
                <w:color w:val="000000"/>
                <w:sz w:val="16"/>
                <w:szCs w:val="15"/>
                <w:shd w:val="clear" w:color="auto" w:fill="ffffff"/>
                <w:lang w:eastAsia="ru-RU"/>
              </w:rPr>
              <w:t xml:space="preserve">ваться, убирает одежду и обувь в шкафчик</w:t>
            </w:r>
            <w:r>
              <w:rPr>
                <w:color w:val="000000"/>
                <w:sz w:val="16"/>
                <w:szCs w:val="20"/>
                <w:lang w:eastAsia="ru-RU"/>
              </w:rPr>
            </w:r>
          </w:p>
        </w:tc>
        <w:tc>
          <w:tcPr>
            <w:gridSpan w:val="2"/>
            <w:tcW w:w="2198" w:type="dxa"/>
            <w:textDirection w:val="lrTb"/>
            <w:noWrap w:val="false"/>
          </w:tcPr>
          <w:p>
            <w:pPr>
              <w:spacing w:line="197" w:lineRule="exact"/>
              <w:rPr>
                <w:color w:val="000000"/>
                <w:sz w:val="16"/>
                <w:szCs w:val="20"/>
                <w:lang w:eastAsia="ru-RU"/>
              </w:rPr>
            </w:pPr>
            <w:r>
              <w:rPr>
                <w:color w:val="000000"/>
                <w:sz w:val="16"/>
                <w:szCs w:val="15"/>
                <w:shd w:val="clear" w:color="auto" w:fill="ffffff"/>
                <w:lang w:eastAsia="ru-RU"/>
              </w:rPr>
              <w:t xml:space="preserve">Ловит мяч с расстоя</w:t>
            </w:r>
            <w:r>
              <w:rPr>
                <w:color w:val="000000"/>
                <w:sz w:val="16"/>
                <w:szCs w:val="15"/>
                <w:shd w:val="clear" w:color="auto" w:fill="ffffff"/>
                <w:lang w:eastAsia="ru-RU"/>
              </w:rPr>
              <w:t xml:space="preserve">ния. Метает мяч разны</w:t>
            </w:r>
            <w:r>
              <w:rPr>
                <w:color w:val="000000"/>
                <w:sz w:val="16"/>
                <w:szCs w:val="15"/>
                <w:shd w:val="clear" w:color="auto" w:fill="ffffff"/>
                <w:lang w:eastAsia="ru-RU"/>
              </w:rPr>
              <w:t xml:space="preserve">ми способами правой и левой руками, отбива</w:t>
            </w:r>
            <w:r>
              <w:rPr>
                <w:color w:val="000000"/>
                <w:sz w:val="16"/>
                <w:szCs w:val="15"/>
                <w:shd w:val="clear" w:color="auto" w:fill="ffffff"/>
                <w:lang w:eastAsia="ru-RU"/>
              </w:rPr>
              <w:t xml:space="preserve">ет о пол</w:t>
            </w:r>
            <w:r>
              <w:rPr>
                <w:color w:val="000000"/>
                <w:sz w:val="16"/>
                <w:szCs w:val="20"/>
                <w:lang w:eastAsia="ru-RU"/>
              </w:rPr>
            </w:r>
          </w:p>
        </w:tc>
        <w:tc>
          <w:tcPr>
            <w:gridSpan w:val="2"/>
            <w:tcW w:w="2197" w:type="dxa"/>
            <w:textDirection w:val="lrTb"/>
            <w:noWrap w:val="false"/>
          </w:tcPr>
          <w:p>
            <w:pPr>
              <w:jc w:val="center"/>
              <w:spacing w:line="197" w:lineRule="exact"/>
              <w:rPr>
                <w:color w:val="000000"/>
                <w:sz w:val="16"/>
                <w:szCs w:val="20"/>
                <w:lang w:eastAsia="ru-RU"/>
              </w:rPr>
            </w:pPr>
            <w:r>
              <w:rPr>
                <w:color w:val="000000"/>
                <w:sz w:val="16"/>
                <w:szCs w:val="15"/>
                <w:shd w:val="clear" w:color="auto" w:fill="ffffff"/>
                <w:lang w:eastAsia="ru-RU"/>
              </w:rPr>
              <w:t xml:space="preserve">Строится по заданию взрослого в шеренгу, в колонну по одному, парами, в круг</w:t>
            </w:r>
            <w:r>
              <w:rPr>
                <w:color w:val="000000"/>
                <w:sz w:val="16"/>
                <w:szCs w:val="20"/>
                <w:lang w:eastAsia="ru-RU"/>
              </w:rPr>
            </w:r>
          </w:p>
        </w:tc>
        <w:tc>
          <w:tcPr>
            <w:gridSpan w:val="2"/>
            <w:tcW w:w="1935" w:type="dxa"/>
            <w:textDirection w:val="lrTb"/>
            <w:noWrap w:val="false"/>
          </w:tcPr>
          <w:p>
            <w:pPr>
              <w:rPr>
                <w:sz w:val="18"/>
                <w:szCs w:val="18"/>
              </w:rPr>
            </w:pPr>
            <w:r>
              <w:rPr>
                <w:color w:val="000000"/>
                <w:sz w:val="16"/>
                <w:szCs w:val="15"/>
                <w:shd w:val="clear" w:color="auto" w:fill="ffffff"/>
              </w:rPr>
              <w:t xml:space="preserve">Итоговый показатель по каждому ребенку (среднее значение)</w:t>
            </w:r>
            <w:r>
              <w:rPr>
                <w:sz w:val="18"/>
                <w:szCs w:val="18"/>
              </w:rPr>
            </w:r>
          </w:p>
        </w:tc>
      </w:tr>
      <w:tr>
        <w:tblPrEx/>
        <w:trPr/>
        <w:tc>
          <w:tcPr>
            <w:tcW w:w="473" w:type="dxa"/>
            <w:vMerge w:val="continue"/>
            <w:textDirection w:val="lrTb"/>
            <w:noWrap w:val="false"/>
          </w:tcPr>
          <w:p>
            <w:pPr>
              <w:contextualSpacing/>
              <w:ind w:left="28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</w:r>
          </w:p>
        </w:tc>
        <w:tc>
          <w:tcPr>
            <w:tcW w:w="2216" w:type="dxa"/>
            <w:vMerge w:val="continue"/>
            <w:textDirection w:val="lrTb"/>
            <w:noWrap w:val="false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</w:r>
          </w:p>
        </w:tc>
        <w:tc>
          <w:tcPr>
            <w:tcW w:w="937" w:type="dxa"/>
            <w:textDirection w:val="lrTb"/>
            <w:noWrap w:val="false"/>
          </w:tcPr>
          <w:p>
            <w:pPr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 xml:space="preserve">октябрь</w:t>
            </w:r>
            <w:r>
              <w:rPr>
                <w:sz w:val="18"/>
                <w:szCs w:val="18"/>
              </w:rPr>
            </w:r>
          </w:p>
        </w:tc>
        <w:tc>
          <w:tcPr>
            <w:tcW w:w="1097" w:type="dxa"/>
            <w:textDirection w:val="lrTb"/>
            <w:noWrap w:val="false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май</w:t>
            </w:r>
            <w:r>
              <w:rPr>
                <w:sz w:val="18"/>
                <w:szCs w:val="18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 xml:space="preserve">октябрь</w:t>
            </w:r>
            <w:r>
              <w:rPr>
                <w:sz w:val="18"/>
                <w:szCs w:val="18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май</w:t>
            </w:r>
            <w:r>
              <w:rPr>
                <w:sz w:val="18"/>
                <w:szCs w:val="18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 xml:space="preserve">октябрь</w:t>
            </w:r>
            <w:r>
              <w:rPr>
                <w:sz w:val="18"/>
                <w:szCs w:val="18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май</w:t>
            </w:r>
            <w:r>
              <w:rPr>
                <w:sz w:val="18"/>
                <w:szCs w:val="18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 xml:space="preserve">октябрь</w:t>
            </w:r>
            <w:r>
              <w:rPr>
                <w:sz w:val="18"/>
                <w:szCs w:val="18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май</w:t>
            </w:r>
            <w:r>
              <w:rPr>
                <w:sz w:val="18"/>
                <w:szCs w:val="18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 xml:space="preserve">октябрь</w:t>
            </w:r>
            <w:r>
              <w:rPr>
                <w:sz w:val="18"/>
                <w:szCs w:val="18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май</w:t>
            </w:r>
            <w:r>
              <w:rPr>
                <w:sz w:val="18"/>
                <w:szCs w:val="18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 xml:space="preserve">октябрь</w:t>
            </w:r>
            <w:r>
              <w:rPr>
                <w:sz w:val="18"/>
                <w:szCs w:val="18"/>
              </w:rPr>
            </w:r>
          </w:p>
        </w:tc>
        <w:tc>
          <w:tcPr>
            <w:tcW w:w="836" w:type="dxa"/>
            <w:textDirection w:val="lrTb"/>
            <w:noWrap w:val="false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май</w:t>
            </w:r>
            <w:r>
              <w:rPr>
                <w:sz w:val="18"/>
                <w:szCs w:val="18"/>
              </w:rPr>
            </w:r>
          </w:p>
        </w:tc>
      </w:tr>
      <w:tr>
        <w:tblPrEx/>
        <w:trPr/>
        <w:tc>
          <w:tcPr>
            <w:tcW w:w="473" w:type="dxa"/>
            <w:textDirection w:val="lrTb"/>
            <w:noWrap w:val="false"/>
          </w:tcPr>
          <w:p>
            <w:pPr>
              <w:contextualSpacing/>
              <w:ind w:left="66"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216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Абраменков Фёдор </w:t>
            </w:r>
            <w:r>
              <w:rPr>
                <w:color w:val="000000"/>
              </w:rPr>
            </w:r>
          </w:p>
        </w:tc>
        <w:tc>
          <w:tcPr>
            <w:tcW w:w="93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09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 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836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</w:tr>
      <w:tr>
        <w:tblPrEx/>
        <w:trPr/>
        <w:tc>
          <w:tcPr>
            <w:tcW w:w="473" w:type="dxa"/>
            <w:textDirection w:val="lrTb"/>
            <w:noWrap w:val="false"/>
          </w:tcPr>
          <w:p>
            <w:pPr>
              <w:contextualSpacing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216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Антонюк Алиса</w:t>
            </w:r>
            <w:r>
              <w:rPr>
                <w:color w:val="000000"/>
              </w:rPr>
            </w:r>
          </w:p>
        </w:tc>
        <w:tc>
          <w:tcPr>
            <w:tcW w:w="93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109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836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</w:tr>
      <w:tr>
        <w:tblPrEx/>
        <w:trPr/>
        <w:tc>
          <w:tcPr>
            <w:tcW w:w="473" w:type="dxa"/>
            <w:textDirection w:val="lrTb"/>
            <w:noWrap w:val="false"/>
          </w:tcPr>
          <w:p>
            <w:pPr>
              <w:contextualSpacing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216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Бородкин Даниил </w:t>
            </w:r>
            <w:r>
              <w:rPr>
                <w:color w:val="000000"/>
              </w:rPr>
            </w:r>
          </w:p>
        </w:tc>
        <w:tc>
          <w:tcPr>
            <w:tcW w:w="93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09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836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</w:tr>
      <w:tr>
        <w:tblPrEx/>
        <w:trPr/>
        <w:tc>
          <w:tcPr>
            <w:tcW w:w="473" w:type="dxa"/>
            <w:textDirection w:val="lrTb"/>
            <w:noWrap w:val="false"/>
          </w:tcPr>
          <w:p>
            <w:pPr>
              <w:contextualSpacing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216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Гвоздецкая София</w:t>
            </w:r>
            <w:r>
              <w:rPr>
                <w:color w:val="000000"/>
              </w:rPr>
            </w:r>
          </w:p>
        </w:tc>
        <w:tc>
          <w:tcPr>
            <w:tcW w:w="93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836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</w:tr>
      <w:tr>
        <w:tblPrEx/>
        <w:trPr/>
        <w:tc>
          <w:tcPr>
            <w:tcW w:w="473" w:type="dxa"/>
            <w:textDirection w:val="lrTb"/>
            <w:noWrap w:val="false"/>
          </w:tcPr>
          <w:p>
            <w:pPr>
              <w:contextualSpacing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216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Добрынин Иван </w:t>
            </w:r>
            <w:r>
              <w:rPr>
                <w:color w:val="000000"/>
              </w:rPr>
            </w:r>
          </w:p>
        </w:tc>
        <w:tc>
          <w:tcPr>
            <w:tcW w:w="93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09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836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</w:tr>
      <w:tr>
        <w:tblPrEx/>
        <w:trPr/>
        <w:tc>
          <w:tcPr>
            <w:tcW w:w="473" w:type="dxa"/>
            <w:textDirection w:val="lrTb"/>
            <w:noWrap w:val="false"/>
          </w:tcPr>
          <w:p>
            <w:pPr>
              <w:contextualSpacing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216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Кирюхина Елизавета</w:t>
            </w:r>
            <w:r>
              <w:rPr>
                <w:color w:val="000000"/>
              </w:rPr>
            </w:r>
          </w:p>
        </w:tc>
        <w:tc>
          <w:tcPr>
            <w:tcW w:w="93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09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836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</w:tr>
      <w:tr>
        <w:tblPrEx/>
        <w:trPr/>
        <w:tc>
          <w:tcPr>
            <w:tcW w:w="473" w:type="dxa"/>
            <w:textDirection w:val="lrTb"/>
            <w:noWrap w:val="false"/>
          </w:tcPr>
          <w:p>
            <w:pPr>
              <w:contextualSpacing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216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Клевасова Вероника</w:t>
            </w:r>
            <w:r>
              <w:rPr>
                <w:color w:val="000000"/>
              </w:rPr>
            </w:r>
          </w:p>
        </w:tc>
        <w:tc>
          <w:tcPr>
            <w:tcW w:w="93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836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</w:tr>
      <w:tr>
        <w:tblPrEx/>
        <w:trPr/>
        <w:tc>
          <w:tcPr>
            <w:tcW w:w="473" w:type="dxa"/>
            <w:textDirection w:val="lrTb"/>
            <w:noWrap w:val="false"/>
          </w:tcPr>
          <w:p>
            <w:pPr>
              <w:contextualSpacing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216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Козлова Ксения</w:t>
            </w:r>
            <w:r>
              <w:rPr>
                <w:color w:val="000000"/>
              </w:rPr>
            </w:r>
          </w:p>
        </w:tc>
        <w:tc>
          <w:tcPr>
            <w:tcW w:w="93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09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836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</w:tr>
      <w:tr>
        <w:tblPrEx/>
        <w:trPr/>
        <w:tc>
          <w:tcPr>
            <w:tcW w:w="473" w:type="dxa"/>
            <w:textDirection w:val="lrTb"/>
            <w:noWrap w:val="false"/>
          </w:tcPr>
          <w:p>
            <w:pPr>
              <w:contextualSpacing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216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Костенко Стефания</w:t>
            </w:r>
            <w:r>
              <w:rPr>
                <w:color w:val="000000"/>
              </w:rPr>
            </w:r>
          </w:p>
        </w:tc>
        <w:tc>
          <w:tcPr>
            <w:tcW w:w="93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836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</w:tr>
      <w:tr>
        <w:tblPrEx/>
        <w:trPr/>
        <w:tc>
          <w:tcPr>
            <w:tcW w:w="473" w:type="dxa"/>
            <w:textDirection w:val="lrTb"/>
            <w:noWrap w:val="false"/>
          </w:tcPr>
          <w:p>
            <w:pPr>
              <w:contextualSpacing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216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Мищенко Роман</w:t>
            </w:r>
            <w:r>
              <w:rPr>
                <w:color w:val="000000"/>
              </w:rPr>
            </w:r>
          </w:p>
        </w:tc>
        <w:tc>
          <w:tcPr>
            <w:tcW w:w="93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1</w:t>
            </w:r>
            <w:r>
              <w:rPr>
                <w:szCs w:val="20"/>
              </w:rPr>
            </w:r>
          </w:p>
        </w:tc>
        <w:tc>
          <w:tcPr>
            <w:tcW w:w="109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1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836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</w:tr>
      <w:tr>
        <w:tblPrEx/>
        <w:trPr/>
        <w:tc>
          <w:tcPr>
            <w:tcW w:w="473" w:type="dxa"/>
            <w:textDirection w:val="lrTb"/>
            <w:noWrap w:val="false"/>
          </w:tcPr>
          <w:p>
            <w:pPr>
              <w:contextualSpacing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216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Олейник Ангелина</w:t>
            </w:r>
            <w:r>
              <w:rPr>
                <w:color w:val="000000"/>
              </w:rPr>
            </w:r>
          </w:p>
        </w:tc>
        <w:tc>
          <w:tcPr>
            <w:tcW w:w="93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836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</w:tr>
      <w:tr>
        <w:tblPrEx/>
        <w:trPr/>
        <w:tc>
          <w:tcPr>
            <w:tcW w:w="473" w:type="dxa"/>
            <w:textDirection w:val="lrTb"/>
            <w:noWrap w:val="false"/>
          </w:tcPr>
          <w:p>
            <w:pPr>
              <w:contextualSpacing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216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Панкеев Никита</w:t>
            </w:r>
            <w:r>
              <w:rPr>
                <w:color w:val="000000"/>
              </w:rPr>
            </w:r>
          </w:p>
        </w:tc>
        <w:tc>
          <w:tcPr>
            <w:tcW w:w="93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1</w:t>
            </w:r>
            <w:r>
              <w:rPr>
                <w:szCs w:val="20"/>
              </w:rPr>
            </w:r>
          </w:p>
        </w:tc>
        <w:tc>
          <w:tcPr>
            <w:tcW w:w="109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1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1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1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1</w:t>
            </w:r>
            <w:r>
              <w:rPr>
                <w:szCs w:val="20"/>
              </w:rPr>
            </w:r>
          </w:p>
        </w:tc>
        <w:tc>
          <w:tcPr>
            <w:tcW w:w="836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</w:tr>
      <w:tr>
        <w:tblPrEx/>
        <w:trPr/>
        <w:tc>
          <w:tcPr>
            <w:tcW w:w="473" w:type="dxa"/>
            <w:textDirection w:val="lrTb"/>
            <w:noWrap w:val="false"/>
          </w:tcPr>
          <w:p>
            <w:pPr>
              <w:contextualSpacing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216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Пономаренко Иван </w:t>
            </w:r>
            <w:r>
              <w:rPr>
                <w:color w:val="000000"/>
              </w:rPr>
            </w:r>
          </w:p>
        </w:tc>
        <w:tc>
          <w:tcPr>
            <w:tcW w:w="93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09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836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</w:tr>
      <w:tr>
        <w:tblPrEx/>
        <w:trPr/>
        <w:tc>
          <w:tcPr>
            <w:tcW w:w="473" w:type="dxa"/>
            <w:textDirection w:val="lrTb"/>
            <w:noWrap w:val="false"/>
          </w:tcPr>
          <w:p>
            <w:pPr>
              <w:contextualSpacing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216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Ревун Полина </w:t>
            </w:r>
            <w:r>
              <w:rPr>
                <w:color w:val="000000"/>
              </w:rPr>
            </w:r>
          </w:p>
        </w:tc>
        <w:tc>
          <w:tcPr>
            <w:tcW w:w="93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09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836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</w:tr>
      <w:tr>
        <w:tblPrEx/>
        <w:trPr/>
        <w:tc>
          <w:tcPr>
            <w:tcW w:w="473" w:type="dxa"/>
            <w:textDirection w:val="lrTb"/>
            <w:noWrap w:val="false"/>
          </w:tcPr>
          <w:p>
            <w:pPr>
              <w:contextualSpacing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216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Родин Сергей</w:t>
            </w:r>
            <w:r>
              <w:rPr>
                <w:color w:val="000000"/>
              </w:rPr>
            </w:r>
          </w:p>
        </w:tc>
        <w:tc>
          <w:tcPr>
            <w:tcW w:w="93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836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</w:tr>
      <w:tr>
        <w:tblPrEx/>
        <w:trPr/>
        <w:tc>
          <w:tcPr>
            <w:tcW w:w="473" w:type="dxa"/>
            <w:textDirection w:val="lrTb"/>
            <w:noWrap w:val="false"/>
          </w:tcPr>
          <w:p>
            <w:pPr>
              <w:contextualSpacing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216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Рябинина Амелия</w:t>
            </w:r>
            <w:r>
              <w:rPr>
                <w:color w:val="000000"/>
              </w:rPr>
            </w:r>
          </w:p>
        </w:tc>
        <w:tc>
          <w:tcPr>
            <w:tcW w:w="93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09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836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</w:tr>
      <w:tr>
        <w:tblPrEx/>
        <w:trPr/>
        <w:tc>
          <w:tcPr>
            <w:tcW w:w="473" w:type="dxa"/>
            <w:textDirection w:val="lrTb"/>
            <w:noWrap w:val="false"/>
          </w:tcPr>
          <w:p>
            <w:pPr>
              <w:contextualSpacing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216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Скрипнюк Егор</w:t>
            </w:r>
            <w:r>
              <w:rPr>
                <w:color w:val="000000"/>
              </w:rPr>
            </w:r>
          </w:p>
        </w:tc>
        <w:tc>
          <w:tcPr>
            <w:tcW w:w="93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09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836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</w:tr>
      <w:tr>
        <w:tblPrEx/>
        <w:trPr/>
        <w:tc>
          <w:tcPr>
            <w:tcW w:w="473" w:type="dxa"/>
            <w:textDirection w:val="lrTb"/>
            <w:noWrap w:val="false"/>
          </w:tcPr>
          <w:p>
            <w:pPr>
              <w:contextualSpacing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216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Сливинская Амалия</w:t>
            </w:r>
            <w:r>
              <w:rPr>
                <w:color w:val="000000"/>
              </w:rPr>
            </w:r>
          </w:p>
        </w:tc>
        <w:tc>
          <w:tcPr>
            <w:tcW w:w="93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109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836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</w:tr>
      <w:tr>
        <w:tblPrEx/>
        <w:trPr/>
        <w:tc>
          <w:tcPr>
            <w:tcW w:w="473" w:type="dxa"/>
            <w:textDirection w:val="lrTb"/>
            <w:noWrap w:val="false"/>
          </w:tcPr>
          <w:p>
            <w:pPr>
              <w:contextualSpacing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216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Тамаров Глеб </w:t>
            </w:r>
            <w:r>
              <w:rPr>
                <w:color w:val="000000"/>
              </w:rPr>
            </w:r>
          </w:p>
        </w:tc>
        <w:tc>
          <w:tcPr>
            <w:tcW w:w="93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2</w:t>
            </w:r>
            <w:r>
              <w:rPr>
                <w:szCs w:val="20"/>
              </w:rPr>
            </w:r>
          </w:p>
        </w:tc>
        <w:tc>
          <w:tcPr>
            <w:tcW w:w="109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836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</w:tr>
      <w:tr>
        <w:tblPrEx/>
        <w:trPr/>
        <w:tc>
          <w:tcPr>
            <w:tcW w:w="473" w:type="dxa"/>
            <w:textDirection w:val="lrTb"/>
            <w:noWrap w:val="false"/>
          </w:tcPr>
          <w:p>
            <w:pPr>
              <w:contextualSpacing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216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Таран Иван </w:t>
            </w:r>
            <w:r>
              <w:rPr>
                <w:color w:val="000000"/>
              </w:rPr>
            </w:r>
          </w:p>
        </w:tc>
        <w:tc>
          <w:tcPr>
            <w:tcW w:w="93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836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</w:tr>
      <w:tr>
        <w:tblPrEx/>
        <w:trPr/>
        <w:tc>
          <w:tcPr>
            <w:tcW w:w="473" w:type="dxa"/>
            <w:textDirection w:val="lrTb"/>
            <w:noWrap w:val="false"/>
          </w:tcPr>
          <w:p>
            <w:pPr>
              <w:contextualSpacing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216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Хавана Анна</w:t>
            </w:r>
            <w:r>
              <w:rPr>
                <w:color w:val="000000"/>
              </w:rPr>
            </w:r>
          </w:p>
        </w:tc>
        <w:tc>
          <w:tcPr>
            <w:tcW w:w="93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836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</w:tr>
      <w:tr>
        <w:tblPrEx/>
        <w:trPr/>
        <w:tc>
          <w:tcPr>
            <w:tcW w:w="473" w:type="dxa"/>
            <w:textDirection w:val="lrTb"/>
            <w:noWrap w:val="false"/>
          </w:tcPr>
          <w:p>
            <w:pPr>
              <w:contextualSpacing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216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Цапина Даная</w:t>
            </w:r>
            <w:r>
              <w:rPr>
                <w:color w:val="000000"/>
              </w:rPr>
            </w:r>
          </w:p>
        </w:tc>
        <w:tc>
          <w:tcPr>
            <w:tcW w:w="93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836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</w:tr>
      <w:tr>
        <w:tblPrEx/>
        <w:trPr/>
        <w:tc>
          <w:tcPr>
            <w:tcW w:w="473" w:type="dxa"/>
            <w:textDirection w:val="lrTb"/>
            <w:noWrap w:val="false"/>
          </w:tcPr>
          <w:p>
            <w:pPr>
              <w:contextualSpacing/>
              <w:rPr>
                <w:szCs w:val="20"/>
              </w:rPr>
            </w:pPr>
            <w:r>
              <w:rPr>
                <w:szCs w:val="20"/>
              </w:rPr>
            </w:r>
            <w:r>
              <w:rPr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216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Шалин Мирон</w:t>
            </w:r>
            <w:r>
              <w:rPr>
                <w:color w:val="000000"/>
              </w:rPr>
            </w:r>
          </w:p>
        </w:tc>
        <w:tc>
          <w:tcPr>
            <w:tcW w:w="93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097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5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1098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  <w:tc>
          <w:tcPr>
            <w:tcW w:w="109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3</w:t>
            </w:r>
            <w:r>
              <w:rPr>
                <w:szCs w:val="20"/>
              </w:rPr>
            </w:r>
          </w:p>
        </w:tc>
        <w:tc>
          <w:tcPr>
            <w:tcW w:w="836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szCs w:val="20"/>
              </w:rPr>
              <w:t xml:space="preserve">4</w:t>
            </w:r>
            <w:r>
              <w:rPr>
                <w:szCs w:val="20"/>
              </w:rPr>
            </w:r>
          </w:p>
        </w:tc>
      </w:tr>
      <w:tr>
        <w:tblPrEx/>
        <w:trPr/>
        <w:tc>
          <w:tcPr>
            <w:gridSpan w:val="2"/>
            <w:tcW w:w="2689" w:type="dxa"/>
            <w:textDirection w:val="lrTb"/>
            <w:noWrap w:val="false"/>
          </w:tcPr>
          <w:p>
            <w:pPr>
              <w:rPr>
                <w:szCs w:val="20"/>
              </w:rPr>
            </w:pPr>
            <w:r>
              <w:rPr>
                <w:color w:val="000000"/>
                <w:sz w:val="18"/>
                <w:szCs w:val="20"/>
                <w:shd w:val="clear" w:color="auto" w:fill="ffffff"/>
              </w:rPr>
              <w:t xml:space="preserve">Итоговый показа</w:t>
            </w:r>
            <w:r>
              <w:rPr>
                <w:color w:val="000000"/>
                <w:sz w:val="18"/>
                <w:szCs w:val="20"/>
                <w:shd w:val="clear" w:color="auto" w:fill="ffffff"/>
              </w:rPr>
              <w:t xml:space="preserve">тель по группе (сред</w:t>
            </w:r>
            <w:r>
              <w:rPr>
                <w:color w:val="000000"/>
                <w:sz w:val="18"/>
                <w:szCs w:val="20"/>
                <w:shd w:val="clear" w:color="auto" w:fill="ffffff"/>
              </w:rPr>
              <w:t xml:space="preserve">нее значение)</w:t>
            </w:r>
            <w:r>
              <w:rPr>
                <w:szCs w:val="20"/>
              </w:rPr>
            </w:r>
          </w:p>
        </w:tc>
        <w:tc>
          <w:tcPr>
            <w:tcW w:w="937" w:type="dxa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3,2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1097" w:type="dxa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4,4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1098" w:type="dxa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3,2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1098" w:type="dxa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4,6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1099" w:type="dxa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3,7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1098" w:type="dxa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4,5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1099" w:type="dxa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3,3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1099" w:type="dxa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4,1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1099" w:type="dxa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3,6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1098" w:type="dxa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4,1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1099" w:type="dxa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3,4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836" w:type="dxa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4,5</w:t>
            </w:r>
            <w:r>
              <w:rPr>
                <w:rFonts w:ascii="Calibri" w:hAnsi="Calibri" w:cs="Calibri"/>
                <w:color w:val="000000"/>
              </w:rPr>
            </w:r>
          </w:p>
        </w:tc>
      </w:tr>
    </w:tbl>
    <w:p>
      <w:pPr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</w:r>
      <w:r>
        <w:rPr>
          <w:rFonts w:ascii="Times New Roman" w:hAnsi="Times New Roman" w:cs="Times New Roman"/>
          <w:szCs w:val="20"/>
        </w:rPr>
      </w:r>
    </w:p>
    <w:p>
      <w:pPr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</w:r>
      <w:r>
        <w:rPr>
          <w:rFonts w:ascii="Times New Roman" w:hAnsi="Times New Roman" w:cs="Times New Roman"/>
          <w:szCs w:val="20"/>
        </w:rPr>
      </w:r>
    </w:p>
    <w:p>
      <w:pPr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</w:r>
      <w:r>
        <w:rPr>
          <w:rFonts w:ascii="Times New Roman" w:hAnsi="Times New Roman" w:cs="Times New Roman"/>
          <w:szCs w:val="20"/>
        </w:rPr>
      </w:r>
    </w:p>
    <w:p>
      <w:pPr>
        <w:ind w:left="40"/>
        <w:jc w:val="center"/>
        <w:keepLines/>
        <w:keepNext/>
        <w:spacing w:after="76" w:line="220" w:lineRule="exact"/>
        <w:widowControl w:val="off"/>
        <w:rPr>
          <w:rFonts w:ascii="Times New Roman" w:hAnsi="Times New Roman" w:eastAsia="Times New Roman" w:cs="Times New Roman"/>
          <w:b/>
        </w:rPr>
        <w:outlineLvl w:val="1"/>
      </w:pPr>
      <w:r>
        <w:rPr>
          <w:rFonts w:ascii="Times New Roman" w:hAnsi="Times New Roman" w:eastAsia="Times New Roman" w:cs="Times New Roman"/>
          <w:b/>
        </w:rPr>
        <w:t xml:space="preserve">Образовательная область «Социально-коммуникативное развитие»</w:t>
      </w:r>
      <w:r>
        <w:rPr>
          <w:rFonts w:ascii="Times New Roman" w:hAnsi="Times New Roman" w:eastAsia="Times New Roman" w:cs="Times New Roman"/>
          <w:b/>
        </w:rPr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Воспитатели ________________________________________________________                               </w:t>
      </w:r>
      <w:r>
        <w:rPr>
          <w:rFonts w:ascii="Times New Roman" w:hAnsi="Times New Roman" w:cs="Times New Roman"/>
        </w:rPr>
        <w:t xml:space="preserve">           Группа _________</w:t>
      </w: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</w:r>
      <w:r>
        <w:rPr>
          <w:rFonts w:ascii="Times New Roman" w:hAnsi="Times New Roman" w:cs="Times New Roman"/>
          <w:u w:val="single"/>
        </w:rPr>
        <w:t xml:space="preserve"> старше-подготовительная</w:t>
      </w:r>
      <w:r/>
      <w:r>
        <w:rPr>
          <w:rFonts w:ascii="Times New Roman" w:hAnsi="Times New Roman" w:cs="Times New Roman"/>
          <w:u w:val="single"/>
        </w:rPr>
      </w:r>
      <w:r>
        <w:rPr>
          <w:rFonts w:ascii="Times New Roman" w:hAnsi="Times New Roman" w:cs="Times New Roman"/>
        </w:rPr>
        <w:t xml:space="preserve">_____</w:t>
      </w:r>
      <w:r>
        <w:rPr>
          <w:rFonts w:ascii="Times New Roman" w:hAnsi="Times New Roman" w:cs="Times New Roman"/>
        </w:rPr>
      </w:r>
    </w:p>
    <w:tbl>
      <w:tblPr>
        <w:tblStyle w:val="756"/>
        <w:tblW w:w="15446" w:type="dxa"/>
        <w:tblLook w:val="04A0" w:firstRow="1" w:lastRow="0" w:firstColumn="1" w:lastColumn="0" w:noHBand="0" w:noVBand="1"/>
      </w:tblPr>
      <w:tblGrid>
        <w:gridCol w:w="474"/>
        <w:gridCol w:w="2119"/>
        <w:gridCol w:w="685"/>
        <w:gridCol w:w="787"/>
        <w:gridCol w:w="903"/>
        <w:gridCol w:w="787"/>
        <w:gridCol w:w="910"/>
        <w:gridCol w:w="791"/>
        <w:gridCol w:w="905"/>
        <w:gridCol w:w="787"/>
        <w:gridCol w:w="915"/>
        <w:gridCol w:w="793"/>
        <w:gridCol w:w="902"/>
        <w:gridCol w:w="787"/>
        <w:gridCol w:w="885"/>
        <w:gridCol w:w="772"/>
        <w:gridCol w:w="685"/>
        <w:gridCol w:w="559"/>
      </w:tblGrid>
      <w:tr>
        <w:tblPrEx/>
        <w:trPr/>
        <w:tc>
          <w:tcPr>
            <w:tcW w:w="474" w:type="dxa"/>
            <w:vMerge w:val="restart"/>
            <w:textDirection w:val="lrTb"/>
            <w:noWrap w:val="false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№ п/п</w:t>
            </w:r>
            <w:r>
              <w:rPr>
                <w:sz w:val="18"/>
                <w:szCs w:val="18"/>
              </w:rPr>
            </w:r>
          </w:p>
        </w:tc>
        <w:tc>
          <w:tcPr>
            <w:tcW w:w="2119" w:type="dxa"/>
            <w:vMerge w:val="restart"/>
            <w:textDirection w:val="lrTb"/>
            <w:noWrap w:val="false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Ф.И.О.</w:t>
            </w:r>
            <w:r>
              <w:rPr>
                <w:sz w:val="18"/>
                <w:szCs w:val="18"/>
              </w:rPr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ребенка</w:t>
            </w:r>
            <w:r>
              <w:rPr>
                <w:sz w:val="18"/>
                <w:szCs w:val="18"/>
              </w:rPr>
            </w:r>
          </w:p>
        </w:tc>
        <w:tc>
          <w:tcPr>
            <w:gridSpan w:val="2"/>
            <w:tcW w:w="1472" w:type="dxa"/>
            <w:textDirection w:val="lrTb"/>
            <w:noWrap w:val="false"/>
          </w:tcPr>
          <w:p>
            <w:pPr>
              <w:rPr>
                <w:color w:val="000000"/>
                <w:sz w:val="16"/>
                <w:szCs w:val="16"/>
                <w:lang w:eastAsia="ru-RU"/>
              </w:rPr>
            </w:pPr>
            <w:r>
              <w:rPr>
                <w:color w:val="000000"/>
                <w:sz w:val="16"/>
                <w:szCs w:val="16"/>
                <w:shd w:val="clear" w:color="auto" w:fill="ffffff"/>
                <w:lang w:eastAsia="ru-RU"/>
              </w:rPr>
              <w:t xml:space="preserve">Старается соблюдать правила поведения в общественных местах, н общении со взрослыми и сверст</w:t>
            </w:r>
            <w:r>
              <w:rPr>
                <w:color w:val="000000"/>
                <w:sz w:val="16"/>
                <w:szCs w:val="16"/>
                <w:shd w:val="clear" w:color="auto" w:fill="ffffff"/>
                <w:lang w:eastAsia="ru-RU"/>
              </w:rPr>
              <w:t xml:space="preserve">никами, к природе</w:t>
            </w:r>
            <w:r>
              <w:rPr>
                <w:color w:val="000000"/>
                <w:sz w:val="16"/>
                <w:szCs w:val="16"/>
                <w:lang w:eastAsia="ru-RU"/>
              </w:rPr>
            </w:r>
          </w:p>
        </w:tc>
        <w:tc>
          <w:tcPr>
            <w:gridSpan w:val="2"/>
            <w:tcW w:w="1690" w:type="dxa"/>
            <w:textDirection w:val="lrTb"/>
            <w:noWrap w:val="false"/>
          </w:tcPr>
          <w:p>
            <w:pPr>
              <w:jc w:val="center"/>
              <w:rPr>
                <w:color w:val="000000"/>
                <w:sz w:val="16"/>
                <w:szCs w:val="16"/>
                <w:lang w:eastAsia="ru-RU"/>
              </w:rPr>
            </w:pPr>
            <w:r>
              <w:rPr>
                <w:color w:val="000000"/>
                <w:sz w:val="16"/>
                <w:szCs w:val="16"/>
                <w:shd w:val="clear" w:color="auto" w:fill="ffffff"/>
                <w:lang w:eastAsia="ru-RU"/>
              </w:rPr>
              <w:t xml:space="preserve">Понимает социальную оценку поступков сверстников или героев иллюстраций, ли</w:t>
            </w:r>
            <w:r>
              <w:rPr>
                <w:color w:val="000000"/>
                <w:sz w:val="16"/>
                <w:szCs w:val="16"/>
                <w:shd w:val="clear" w:color="auto" w:fill="ffffff"/>
                <w:lang w:eastAsia="ru-RU"/>
              </w:rPr>
              <w:t xml:space="preserve">тературных произве</w:t>
            </w:r>
            <w:r>
              <w:rPr>
                <w:color w:val="000000"/>
                <w:sz w:val="16"/>
                <w:szCs w:val="16"/>
                <w:shd w:val="clear" w:color="auto" w:fill="ffffff"/>
                <w:lang w:eastAsia="ru-RU"/>
              </w:rPr>
              <w:t xml:space="preserve">дений, -эмоционально откликается</w:t>
            </w:r>
            <w:r>
              <w:rPr>
                <w:color w:val="000000"/>
                <w:sz w:val="16"/>
                <w:szCs w:val="16"/>
                <w:lang w:eastAsia="ru-RU"/>
              </w:rPr>
            </w:r>
          </w:p>
        </w:tc>
        <w:tc>
          <w:tcPr>
            <w:gridSpan w:val="2"/>
            <w:tcW w:w="1701" w:type="dxa"/>
            <w:textDirection w:val="lrTb"/>
            <w:noWrap w:val="false"/>
          </w:tcPr>
          <w:p>
            <w:pPr>
              <w:jc w:val="center"/>
              <w:rPr>
                <w:color w:val="000000"/>
                <w:sz w:val="16"/>
                <w:szCs w:val="16"/>
                <w:lang w:eastAsia="ru-RU"/>
              </w:rPr>
            </w:pPr>
            <w:r>
              <w:rPr>
                <w:color w:val="000000"/>
                <w:sz w:val="16"/>
                <w:szCs w:val="16"/>
                <w:shd w:val="clear" w:color="auto" w:fill="ffffff"/>
                <w:lang w:eastAsia="ru-RU"/>
              </w:rPr>
              <w:t xml:space="preserve">Понимает значение слов обозначающих эмоциональное состояние, этические ка</w:t>
            </w:r>
            <w:r>
              <w:rPr>
                <w:color w:val="000000"/>
                <w:sz w:val="16"/>
                <w:szCs w:val="16"/>
                <w:shd w:val="clear" w:color="auto" w:fill="ffffff"/>
                <w:lang w:eastAsia="ru-RU"/>
              </w:rPr>
              <w:t xml:space="preserve">чества, эстетические характеристики</w:t>
            </w:r>
            <w:r>
              <w:rPr>
                <w:color w:val="000000"/>
                <w:sz w:val="16"/>
                <w:szCs w:val="16"/>
                <w:lang w:eastAsia="ru-RU"/>
              </w:rPr>
            </w:r>
          </w:p>
        </w:tc>
        <w:tc>
          <w:tcPr>
            <w:gridSpan w:val="2"/>
            <w:tcW w:w="1692" w:type="dxa"/>
            <w:textDirection w:val="lrTb"/>
            <w:noWrap w:val="false"/>
          </w:tcPr>
          <w:p>
            <w:pPr>
              <w:jc w:val="center"/>
              <w:rPr>
                <w:color w:val="000000"/>
                <w:sz w:val="16"/>
                <w:szCs w:val="16"/>
                <w:lang w:eastAsia="ru-RU"/>
              </w:rPr>
            </w:pPr>
            <w:r>
              <w:rPr>
                <w:color w:val="000000"/>
                <w:sz w:val="16"/>
                <w:szCs w:val="16"/>
                <w:shd w:val="clear" w:color="auto" w:fill="ffffff"/>
                <w:lang w:eastAsia="ru-RU"/>
              </w:rPr>
              <w:t xml:space="preserve">Имеет представления о мужских и женских профессиях. </w:t>
            </w:r>
            <w:r>
              <w:rPr>
                <w:color w:val="000000"/>
                <w:sz w:val="16"/>
                <w:szCs w:val="16"/>
                <w:lang w:eastAsia="ru-RU"/>
              </w:rPr>
            </w:r>
          </w:p>
        </w:tc>
        <w:tc>
          <w:tcPr>
            <w:gridSpan w:val="2"/>
            <w:tcW w:w="1708" w:type="dxa"/>
            <w:textDirection w:val="lrTb"/>
            <w:noWrap w:val="false"/>
          </w:tcPr>
          <w:p>
            <w:pPr>
              <w:jc w:val="center"/>
              <w:rPr>
                <w:color w:val="000000"/>
                <w:sz w:val="16"/>
                <w:szCs w:val="16"/>
                <w:lang w:eastAsia="ru-RU"/>
              </w:rPr>
            </w:pPr>
            <w:r>
              <w:rPr>
                <w:color w:val="000000"/>
                <w:sz w:val="16"/>
                <w:szCs w:val="16"/>
                <w:shd w:val="clear" w:color="auto" w:fill="ffffff"/>
                <w:lang w:eastAsia="ru-RU"/>
              </w:rPr>
              <w:t xml:space="preserve">Проявляет интерес к кукольному театру, выбирает предпочитаемых героев, может поддерживать ролевые диалоги</w:t>
            </w:r>
            <w:r>
              <w:rPr>
                <w:color w:val="000000"/>
                <w:sz w:val="16"/>
                <w:szCs w:val="16"/>
                <w:lang w:eastAsia="ru-RU"/>
              </w:rPr>
            </w:r>
          </w:p>
        </w:tc>
        <w:tc>
          <w:tcPr>
            <w:gridSpan w:val="2"/>
            <w:tcW w:w="1689" w:type="dxa"/>
            <w:textDirection w:val="lrTb"/>
            <w:noWrap w:val="false"/>
          </w:tcPr>
          <w:p>
            <w:pPr>
              <w:jc w:val="center"/>
              <w:rPr>
                <w:color w:val="000000"/>
                <w:sz w:val="16"/>
                <w:szCs w:val="16"/>
                <w:lang w:eastAsia="ru-RU"/>
              </w:rPr>
            </w:pPr>
            <w:r>
              <w:rPr>
                <w:color w:val="000000"/>
                <w:sz w:val="16"/>
                <w:szCs w:val="16"/>
                <w:shd w:val="clear" w:color="auto" w:fill="ffffff"/>
                <w:lang w:eastAsia="ru-RU"/>
              </w:rPr>
              <w:t xml:space="preserve">Готовит к занятиям рабочее место, убирает материалы по окончании работы</w:t>
            </w:r>
            <w:r>
              <w:rPr>
                <w:color w:val="000000"/>
                <w:sz w:val="16"/>
                <w:szCs w:val="16"/>
                <w:lang w:eastAsia="ru-RU"/>
              </w:rPr>
            </w:r>
          </w:p>
        </w:tc>
        <w:tc>
          <w:tcPr>
            <w:gridSpan w:val="2"/>
            <w:tcW w:w="1657" w:type="dxa"/>
            <w:textDirection w:val="lrTb"/>
            <w:noWrap w:val="false"/>
          </w:tcPr>
          <w:p>
            <w:pPr>
              <w:rPr>
                <w:color w:val="000000"/>
                <w:sz w:val="16"/>
                <w:szCs w:val="16"/>
                <w:shd w:val="clear" w:color="auto" w:fill="ffffff"/>
              </w:rPr>
            </w:pPr>
            <w:r>
              <w:rPr>
                <w:color w:val="000000"/>
                <w:sz w:val="16"/>
                <w:szCs w:val="16"/>
                <w:shd w:val="clear" w:color="auto" w:fill="ffffff"/>
              </w:rPr>
              <w:t xml:space="preserve">Принимает роль в игре со сверстниками, проявляет инициативу в игре, может объяснить сверстнику правило игры</w:t>
            </w:r>
            <w:r>
              <w:rPr>
                <w:color w:val="000000"/>
                <w:sz w:val="16"/>
                <w:szCs w:val="16"/>
                <w:shd w:val="clear" w:color="auto" w:fill="ffffff"/>
              </w:rPr>
            </w:r>
          </w:p>
        </w:tc>
        <w:tc>
          <w:tcPr>
            <w:gridSpan w:val="2"/>
            <w:tcW w:w="1244" w:type="dxa"/>
            <w:textDirection w:val="lrTb"/>
            <w:noWrap w:val="false"/>
          </w:tcPr>
          <w:p>
            <w:pPr>
              <w:rPr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shd w:val="clear" w:color="auto" w:fill="ffffff"/>
              </w:rPr>
              <w:t xml:space="preserve">Итоговый показатель по каждому ребенку (среднее значение)</w:t>
            </w:r>
            <w:r>
              <w:rPr>
                <w:sz w:val="16"/>
                <w:szCs w:val="16"/>
              </w:rPr>
            </w:r>
          </w:p>
        </w:tc>
      </w:tr>
      <w:tr>
        <w:tblPrEx/>
        <w:trPr/>
        <w:tc>
          <w:tcPr>
            <w:tcW w:w="474" w:type="dxa"/>
            <w:vMerge w:val="continue"/>
            <w:textDirection w:val="lrTb"/>
            <w:noWrap w:val="false"/>
          </w:tcPr>
          <w:p>
            <w:pPr>
              <w:contextualSpacing/>
              <w:ind w:left="28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</w:r>
          </w:p>
        </w:tc>
        <w:tc>
          <w:tcPr>
            <w:tcW w:w="2119" w:type="dxa"/>
            <w:vMerge w:val="continue"/>
            <w:textDirection w:val="lrTb"/>
            <w:noWrap w:val="false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 xml:space="preserve">октябрь</w:t>
            </w:r>
            <w:r>
              <w:rPr>
                <w:sz w:val="18"/>
                <w:szCs w:val="18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май</w:t>
            </w:r>
            <w:r>
              <w:rPr>
                <w:sz w:val="18"/>
                <w:szCs w:val="18"/>
              </w:rPr>
            </w:r>
          </w:p>
        </w:tc>
        <w:tc>
          <w:tcPr>
            <w:tcW w:w="903" w:type="dxa"/>
            <w:textDirection w:val="lrTb"/>
            <w:noWrap w:val="false"/>
          </w:tcPr>
          <w:p>
            <w:pPr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 xml:space="preserve">октябрь</w:t>
            </w:r>
            <w:r>
              <w:rPr>
                <w:sz w:val="18"/>
                <w:szCs w:val="18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май</w:t>
            </w:r>
            <w:r>
              <w:rPr>
                <w:sz w:val="18"/>
                <w:szCs w:val="18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 xml:space="preserve">октябрь</w:t>
            </w:r>
            <w:r>
              <w:rPr>
                <w:sz w:val="18"/>
                <w:szCs w:val="18"/>
              </w:rPr>
            </w:r>
          </w:p>
        </w:tc>
        <w:tc>
          <w:tcPr>
            <w:tcW w:w="791" w:type="dxa"/>
            <w:textDirection w:val="lrTb"/>
            <w:noWrap w:val="false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май</w:t>
            </w:r>
            <w:r>
              <w:rPr>
                <w:sz w:val="18"/>
                <w:szCs w:val="18"/>
              </w:rPr>
            </w:r>
          </w:p>
        </w:tc>
        <w:tc>
          <w:tcPr>
            <w:tcW w:w="905" w:type="dxa"/>
            <w:textDirection w:val="lrTb"/>
            <w:noWrap w:val="false"/>
          </w:tcPr>
          <w:p>
            <w:pPr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 xml:space="preserve">октябрь</w:t>
            </w:r>
            <w:r>
              <w:rPr>
                <w:sz w:val="18"/>
                <w:szCs w:val="18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май</w:t>
            </w:r>
            <w:r>
              <w:rPr>
                <w:sz w:val="18"/>
                <w:szCs w:val="18"/>
              </w:rPr>
            </w:r>
          </w:p>
        </w:tc>
        <w:tc>
          <w:tcPr>
            <w:tcW w:w="915" w:type="dxa"/>
            <w:textDirection w:val="lrTb"/>
            <w:noWrap w:val="false"/>
          </w:tcPr>
          <w:p>
            <w:pPr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 xml:space="preserve">октябрь</w:t>
            </w:r>
            <w:r>
              <w:rPr>
                <w:sz w:val="18"/>
                <w:szCs w:val="18"/>
              </w:rPr>
            </w:r>
          </w:p>
        </w:tc>
        <w:tc>
          <w:tcPr>
            <w:tcW w:w="793" w:type="dxa"/>
            <w:textDirection w:val="lrTb"/>
            <w:noWrap w:val="false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май</w:t>
            </w:r>
            <w:r>
              <w:rPr>
                <w:sz w:val="18"/>
                <w:szCs w:val="18"/>
              </w:rPr>
            </w:r>
          </w:p>
        </w:tc>
        <w:tc>
          <w:tcPr>
            <w:tcW w:w="902" w:type="dxa"/>
            <w:textDirection w:val="lrTb"/>
            <w:noWrap w:val="false"/>
          </w:tcPr>
          <w:p>
            <w:pPr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 xml:space="preserve">октябрь</w:t>
            </w:r>
            <w:r>
              <w:rPr>
                <w:sz w:val="18"/>
                <w:szCs w:val="18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май</w:t>
            </w:r>
            <w:r>
              <w:rPr>
                <w:sz w:val="18"/>
                <w:szCs w:val="18"/>
              </w:rPr>
            </w:r>
          </w:p>
        </w:tc>
        <w:tc>
          <w:tcPr>
            <w:tcW w:w="885" w:type="dxa"/>
            <w:textDirection w:val="lrTb"/>
            <w:noWrap w:val="false"/>
          </w:tcPr>
          <w:p>
            <w:pPr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 xml:space="preserve">октябрь</w:t>
            </w:r>
            <w:r>
              <w:rPr>
                <w:sz w:val="18"/>
                <w:szCs w:val="18"/>
              </w:rPr>
            </w:r>
          </w:p>
        </w:tc>
        <w:tc>
          <w:tcPr>
            <w:tcW w:w="772" w:type="dxa"/>
            <w:textDirection w:val="lrTb"/>
            <w:noWrap w:val="false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май</w:t>
            </w:r>
            <w:r>
              <w:rPr>
                <w:sz w:val="18"/>
                <w:szCs w:val="18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 xml:space="preserve">октябрь</w:t>
            </w:r>
            <w:r>
              <w:rPr>
                <w:sz w:val="18"/>
                <w:szCs w:val="18"/>
              </w:rPr>
            </w:r>
          </w:p>
        </w:tc>
        <w:tc>
          <w:tcPr>
            <w:tcW w:w="559" w:type="dxa"/>
            <w:textDirection w:val="lrTb"/>
            <w:noWrap w:val="false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май</w:t>
            </w:r>
            <w:r>
              <w:rPr>
                <w:sz w:val="18"/>
                <w:szCs w:val="18"/>
              </w:rPr>
            </w:r>
          </w:p>
        </w:tc>
      </w:tr>
      <w:tr>
        <w:tblPrEx/>
        <w:trPr/>
        <w:tc>
          <w:tcPr>
            <w:tcW w:w="474" w:type="dxa"/>
            <w:textDirection w:val="lrTb"/>
            <w:noWrap w:val="false"/>
          </w:tcPr>
          <w:p>
            <w:pPr>
              <w:contextualSpacing/>
              <w:ind w:left="2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19" w:type="dxa"/>
            <w:vAlign w:val="center"/>
            <w:textDirection w:val="lrTb"/>
            <w:noWrap w:val="false"/>
          </w:tcPr>
          <w:p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 xml:space="preserve">Абраменков Фёдор </w:t>
            </w:r>
            <w:r>
              <w:rPr>
                <w:color w:val="000000"/>
                <w:sz w:val="18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0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9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0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1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0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8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77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55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tcW w:w="474" w:type="dxa"/>
            <w:textDirection w:val="lrTb"/>
            <w:noWrap w:val="false"/>
          </w:tcPr>
          <w:p>
            <w:pPr>
              <w:contextualSpacing/>
              <w:ind w:left="2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19" w:type="dxa"/>
            <w:vAlign w:val="center"/>
            <w:textDirection w:val="lrTb"/>
            <w:noWrap w:val="false"/>
          </w:tcPr>
          <w:p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 xml:space="preserve">Антонюк Алиса</w:t>
            </w:r>
            <w:r>
              <w:rPr>
                <w:color w:val="000000"/>
                <w:sz w:val="18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90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9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0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1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0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8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</w:t>
            </w:r>
            <w:r>
              <w:rPr>
                <w:sz w:val="20"/>
                <w:szCs w:val="20"/>
              </w:rPr>
            </w:r>
          </w:p>
        </w:tc>
        <w:tc>
          <w:tcPr>
            <w:tcW w:w="77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55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tcW w:w="474" w:type="dxa"/>
            <w:textDirection w:val="lrTb"/>
            <w:noWrap w:val="false"/>
          </w:tcPr>
          <w:p>
            <w:pPr>
              <w:contextualSpacing/>
              <w:ind w:left="2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19" w:type="dxa"/>
            <w:vAlign w:val="center"/>
            <w:textDirection w:val="lrTb"/>
            <w:noWrap w:val="false"/>
          </w:tcPr>
          <w:p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 xml:space="preserve">Бородкин Даниил </w:t>
            </w:r>
            <w:r>
              <w:rPr>
                <w:color w:val="000000"/>
                <w:sz w:val="18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0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9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0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1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0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8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77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55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tcW w:w="474" w:type="dxa"/>
            <w:textDirection w:val="lrTb"/>
            <w:noWrap w:val="false"/>
          </w:tcPr>
          <w:p>
            <w:pPr>
              <w:contextualSpacing/>
              <w:ind w:left="2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19" w:type="dxa"/>
            <w:vAlign w:val="center"/>
            <w:textDirection w:val="lrTb"/>
            <w:noWrap w:val="false"/>
          </w:tcPr>
          <w:p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 xml:space="preserve">Гвоздецкая София</w:t>
            </w:r>
            <w:r>
              <w:rPr>
                <w:color w:val="000000"/>
                <w:sz w:val="18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0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9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0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1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0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8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7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55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tcW w:w="474" w:type="dxa"/>
            <w:textDirection w:val="lrTb"/>
            <w:noWrap w:val="false"/>
          </w:tcPr>
          <w:p>
            <w:pPr>
              <w:contextualSpacing/>
              <w:ind w:left="2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19" w:type="dxa"/>
            <w:vAlign w:val="center"/>
            <w:textDirection w:val="lrTb"/>
            <w:noWrap w:val="false"/>
          </w:tcPr>
          <w:p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 xml:space="preserve">Добрынин Иван </w:t>
            </w:r>
            <w:r>
              <w:rPr>
                <w:color w:val="000000"/>
                <w:sz w:val="18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90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79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90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91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7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90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8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77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55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tcW w:w="474" w:type="dxa"/>
            <w:textDirection w:val="lrTb"/>
            <w:noWrap w:val="false"/>
          </w:tcPr>
          <w:p>
            <w:pPr>
              <w:contextualSpacing/>
              <w:ind w:left="2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19" w:type="dxa"/>
            <w:vAlign w:val="center"/>
            <w:textDirection w:val="lrTb"/>
            <w:noWrap w:val="false"/>
          </w:tcPr>
          <w:p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 xml:space="preserve">Кирюхина Елизавета</w:t>
            </w:r>
            <w:r>
              <w:rPr>
                <w:color w:val="000000"/>
                <w:sz w:val="18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0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9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0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1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0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8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7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55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tcW w:w="474" w:type="dxa"/>
            <w:textDirection w:val="lrTb"/>
            <w:noWrap w:val="false"/>
          </w:tcPr>
          <w:p>
            <w:pPr>
              <w:contextualSpacing/>
              <w:ind w:left="2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19" w:type="dxa"/>
            <w:vAlign w:val="center"/>
            <w:textDirection w:val="lrTb"/>
            <w:noWrap w:val="false"/>
          </w:tcPr>
          <w:p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 xml:space="preserve">Клевасова Вероника</w:t>
            </w:r>
            <w:r>
              <w:rPr>
                <w:color w:val="000000"/>
                <w:sz w:val="18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0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9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0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1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0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8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7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55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tcW w:w="474" w:type="dxa"/>
            <w:textDirection w:val="lrTb"/>
            <w:noWrap w:val="false"/>
          </w:tcPr>
          <w:p>
            <w:pPr>
              <w:contextualSpacing/>
              <w:ind w:left="2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19" w:type="dxa"/>
            <w:vAlign w:val="center"/>
            <w:textDirection w:val="lrTb"/>
            <w:noWrap w:val="false"/>
          </w:tcPr>
          <w:p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 xml:space="preserve">Козлова Ксения</w:t>
            </w:r>
            <w:r>
              <w:rPr>
                <w:color w:val="000000"/>
                <w:sz w:val="18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0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9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0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1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0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8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7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55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tcW w:w="474" w:type="dxa"/>
            <w:textDirection w:val="lrTb"/>
            <w:noWrap w:val="false"/>
          </w:tcPr>
          <w:p>
            <w:pPr>
              <w:contextualSpacing/>
              <w:ind w:left="2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19" w:type="dxa"/>
            <w:vAlign w:val="center"/>
            <w:textDirection w:val="lrTb"/>
            <w:noWrap w:val="false"/>
          </w:tcPr>
          <w:p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 xml:space="preserve">Костенко Стефания</w:t>
            </w:r>
            <w:r>
              <w:rPr>
                <w:color w:val="000000"/>
                <w:sz w:val="18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0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9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0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1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0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8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7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55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tcW w:w="474" w:type="dxa"/>
            <w:textDirection w:val="lrTb"/>
            <w:noWrap w:val="false"/>
          </w:tcPr>
          <w:p>
            <w:pPr>
              <w:contextualSpacing/>
              <w:ind w:left="2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19" w:type="dxa"/>
            <w:vAlign w:val="center"/>
            <w:textDirection w:val="lrTb"/>
            <w:noWrap w:val="false"/>
          </w:tcPr>
          <w:p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 xml:space="preserve">Мищенко Роман</w:t>
            </w:r>
            <w:r>
              <w:rPr>
                <w:color w:val="000000"/>
                <w:sz w:val="18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0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9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0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1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0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8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77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55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tcW w:w="474" w:type="dxa"/>
            <w:textDirection w:val="lrTb"/>
            <w:noWrap w:val="false"/>
          </w:tcPr>
          <w:p>
            <w:pPr>
              <w:contextualSpacing/>
              <w:ind w:left="2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19" w:type="dxa"/>
            <w:vAlign w:val="center"/>
            <w:textDirection w:val="lrTb"/>
            <w:noWrap w:val="false"/>
          </w:tcPr>
          <w:p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 xml:space="preserve">Олейник Ангелина</w:t>
            </w:r>
            <w:r>
              <w:rPr>
                <w:color w:val="000000"/>
                <w:sz w:val="18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0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9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0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1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0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8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7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55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tcW w:w="474" w:type="dxa"/>
            <w:textDirection w:val="lrTb"/>
            <w:noWrap w:val="false"/>
          </w:tcPr>
          <w:p>
            <w:pPr>
              <w:contextualSpacing/>
              <w:ind w:left="2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19" w:type="dxa"/>
            <w:vAlign w:val="center"/>
            <w:textDirection w:val="lrTb"/>
            <w:noWrap w:val="false"/>
          </w:tcPr>
          <w:p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 xml:space="preserve">Панкеев Никита</w:t>
            </w:r>
            <w:r>
              <w:rPr>
                <w:color w:val="000000"/>
                <w:sz w:val="18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90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79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90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91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7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90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8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</w:t>
            </w:r>
            <w:r>
              <w:rPr>
                <w:sz w:val="20"/>
                <w:szCs w:val="20"/>
              </w:rPr>
            </w:r>
          </w:p>
        </w:tc>
        <w:tc>
          <w:tcPr>
            <w:tcW w:w="77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55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tcW w:w="474" w:type="dxa"/>
            <w:textDirection w:val="lrTb"/>
            <w:noWrap w:val="false"/>
          </w:tcPr>
          <w:p>
            <w:pPr>
              <w:contextualSpacing/>
              <w:ind w:left="2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19" w:type="dxa"/>
            <w:vAlign w:val="center"/>
            <w:textDirection w:val="lrTb"/>
            <w:noWrap w:val="false"/>
          </w:tcPr>
          <w:p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 xml:space="preserve">Пономаренко Иван </w:t>
            </w:r>
            <w:r>
              <w:rPr>
                <w:color w:val="000000"/>
                <w:sz w:val="18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0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79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90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91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7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90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8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77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55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tcW w:w="474" w:type="dxa"/>
            <w:textDirection w:val="lrTb"/>
            <w:noWrap w:val="false"/>
          </w:tcPr>
          <w:p>
            <w:pPr>
              <w:contextualSpacing/>
              <w:ind w:left="2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19" w:type="dxa"/>
            <w:vAlign w:val="center"/>
            <w:textDirection w:val="lrTb"/>
            <w:noWrap w:val="false"/>
          </w:tcPr>
          <w:p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 xml:space="preserve">Ревун Полина </w:t>
            </w:r>
            <w:r>
              <w:rPr>
                <w:color w:val="000000"/>
                <w:sz w:val="18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0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9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0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1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0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8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7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55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tcW w:w="474" w:type="dxa"/>
            <w:textDirection w:val="lrTb"/>
            <w:noWrap w:val="false"/>
          </w:tcPr>
          <w:p>
            <w:pPr>
              <w:contextualSpacing/>
              <w:ind w:left="2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19" w:type="dxa"/>
            <w:vAlign w:val="center"/>
            <w:textDirection w:val="lrTb"/>
            <w:noWrap w:val="false"/>
          </w:tcPr>
          <w:p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 xml:space="preserve">Родин Сергей</w:t>
            </w:r>
            <w:r>
              <w:rPr>
                <w:color w:val="000000"/>
                <w:sz w:val="18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0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9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0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1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0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8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7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55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tcW w:w="474" w:type="dxa"/>
            <w:textDirection w:val="lrTb"/>
            <w:noWrap w:val="false"/>
          </w:tcPr>
          <w:p>
            <w:pPr>
              <w:contextualSpacing/>
              <w:ind w:left="2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19" w:type="dxa"/>
            <w:vAlign w:val="center"/>
            <w:textDirection w:val="lrTb"/>
            <w:noWrap w:val="false"/>
          </w:tcPr>
          <w:p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 xml:space="preserve">Рябинина Амелия</w:t>
            </w:r>
            <w:r>
              <w:rPr>
                <w:color w:val="000000"/>
                <w:sz w:val="18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0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9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0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1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0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8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7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55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tcW w:w="474" w:type="dxa"/>
            <w:textDirection w:val="lrTb"/>
            <w:noWrap w:val="false"/>
          </w:tcPr>
          <w:p>
            <w:pPr>
              <w:contextualSpacing/>
              <w:ind w:left="2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19" w:type="dxa"/>
            <w:vAlign w:val="center"/>
            <w:textDirection w:val="lrTb"/>
            <w:noWrap w:val="false"/>
          </w:tcPr>
          <w:p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 xml:space="preserve">Скрипнюк Егор</w:t>
            </w:r>
            <w:r>
              <w:rPr>
                <w:color w:val="000000"/>
                <w:sz w:val="18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0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9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0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1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0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8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7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55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tcW w:w="474" w:type="dxa"/>
            <w:textDirection w:val="lrTb"/>
            <w:noWrap w:val="false"/>
          </w:tcPr>
          <w:p>
            <w:pPr>
              <w:contextualSpacing/>
              <w:ind w:left="2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19" w:type="dxa"/>
            <w:vAlign w:val="center"/>
            <w:textDirection w:val="lrTb"/>
            <w:noWrap w:val="false"/>
          </w:tcPr>
          <w:p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 xml:space="preserve">Сливинская Амалия</w:t>
            </w:r>
            <w:r>
              <w:rPr>
                <w:color w:val="000000"/>
                <w:sz w:val="18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0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9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0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1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0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8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7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55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tcW w:w="474" w:type="dxa"/>
            <w:textDirection w:val="lrTb"/>
            <w:noWrap w:val="false"/>
          </w:tcPr>
          <w:p>
            <w:pPr>
              <w:contextualSpacing/>
              <w:ind w:left="2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19" w:type="dxa"/>
            <w:vAlign w:val="center"/>
            <w:textDirection w:val="lrTb"/>
            <w:noWrap w:val="false"/>
          </w:tcPr>
          <w:p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 xml:space="preserve">Тамаров Глеб </w:t>
            </w:r>
            <w:r>
              <w:rPr>
                <w:color w:val="000000"/>
                <w:sz w:val="18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0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9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0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1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0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8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7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55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tcW w:w="474" w:type="dxa"/>
            <w:textDirection w:val="lrTb"/>
            <w:noWrap w:val="false"/>
          </w:tcPr>
          <w:p>
            <w:pPr>
              <w:contextualSpacing/>
              <w:ind w:left="2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19" w:type="dxa"/>
            <w:vAlign w:val="center"/>
            <w:textDirection w:val="lrTb"/>
            <w:noWrap w:val="false"/>
          </w:tcPr>
          <w:p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 xml:space="preserve">Таран Иван </w:t>
            </w:r>
            <w:r>
              <w:rPr>
                <w:color w:val="000000"/>
                <w:sz w:val="18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0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9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0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1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0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8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7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55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tcW w:w="474" w:type="dxa"/>
            <w:textDirection w:val="lrTb"/>
            <w:noWrap w:val="false"/>
          </w:tcPr>
          <w:p>
            <w:pPr>
              <w:contextualSpacing/>
              <w:ind w:left="2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19" w:type="dxa"/>
            <w:vAlign w:val="center"/>
            <w:textDirection w:val="lrTb"/>
            <w:noWrap w:val="false"/>
          </w:tcPr>
          <w:p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 xml:space="preserve">Хавана Анна</w:t>
            </w:r>
            <w:r>
              <w:rPr>
                <w:color w:val="000000"/>
                <w:sz w:val="18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0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9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0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1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0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8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7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55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tcW w:w="474" w:type="dxa"/>
            <w:textDirection w:val="lrTb"/>
            <w:noWrap w:val="false"/>
          </w:tcPr>
          <w:p>
            <w:pPr>
              <w:contextualSpacing/>
              <w:ind w:left="2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19" w:type="dxa"/>
            <w:vAlign w:val="center"/>
            <w:textDirection w:val="lrTb"/>
            <w:noWrap w:val="false"/>
          </w:tcPr>
          <w:p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 xml:space="preserve">Цапина Даная</w:t>
            </w:r>
            <w:r>
              <w:rPr>
                <w:color w:val="000000"/>
                <w:sz w:val="18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0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9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0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1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0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8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7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55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tcW w:w="474" w:type="dxa"/>
            <w:textDirection w:val="lrTb"/>
            <w:noWrap w:val="false"/>
          </w:tcPr>
          <w:p>
            <w:pPr>
              <w:contextualSpacing/>
              <w:ind w:left="2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19" w:type="dxa"/>
            <w:vAlign w:val="center"/>
            <w:textDirection w:val="lrTb"/>
            <w:noWrap w:val="false"/>
          </w:tcPr>
          <w:p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 xml:space="preserve">Шалин Мирон</w:t>
            </w:r>
            <w:r>
              <w:rPr>
                <w:color w:val="000000"/>
                <w:sz w:val="18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0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9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0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1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0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87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8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72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68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55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gridSpan w:val="2"/>
            <w:tcW w:w="2593" w:type="dxa"/>
            <w:textDirection w:val="lrTb"/>
            <w:noWrap w:val="false"/>
          </w:tcPr>
          <w:p>
            <w:pPr>
              <w:rPr>
                <w:sz w:val="18"/>
                <w:szCs w:val="20"/>
              </w:rPr>
            </w:pPr>
            <w:r>
              <w:rPr>
                <w:color w:val="000000"/>
                <w:sz w:val="18"/>
                <w:szCs w:val="20"/>
                <w:shd w:val="clear" w:color="auto" w:fill="ffffff"/>
              </w:rPr>
              <w:t xml:space="preserve">Итоговый показа</w:t>
            </w:r>
            <w:r>
              <w:rPr>
                <w:color w:val="000000"/>
                <w:sz w:val="18"/>
                <w:szCs w:val="20"/>
                <w:shd w:val="clear" w:color="auto" w:fill="ffffff"/>
              </w:rPr>
              <w:t xml:space="preserve">тель по группе (сред</w:t>
            </w:r>
            <w:r>
              <w:rPr>
                <w:color w:val="000000"/>
                <w:sz w:val="18"/>
                <w:szCs w:val="20"/>
                <w:shd w:val="clear" w:color="auto" w:fill="ffffff"/>
              </w:rPr>
              <w:t xml:space="preserve">нее значение)</w:t>
            </w:r>
            <w:r>
              <w:rPr>
                <w:sz w:val="18"/>
                <w:szCs w:val="20"/>
              </w:rPr>
            </w:r>
          </w:p>
        </w:tc>
        <w:tc>
          <w:tcPr>
            <w:tcW w:w="685" w:type="dxa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2,9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787" w:type="dxa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4,3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903" w:type="dxa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3,1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787" w:type="dxa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4,4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910" w:type="dxa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4,2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791" w:type="dxa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4,4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905" w:type="dxa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3,3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787" w:type="dxa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4,5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915" w:type="dxa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3,5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793" w:type="dxa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3,9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902" w:type="dxa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3,3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787" w:type="dxa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4,6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885" w:type="dxa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3,1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772" w:type="dxa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4,1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685" w:type="dxa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3,3</w:t>
            </w:r>
            <w:r>
              <w:rPr>
                <w:rFonts w:ascii="Calibri" w:hAnsi="Calibri" w:cs="Calibri"/>
                <w:color w:val="000000"/>
              </w:rPr>
            </w:r>
          </w:p>
        </w:tc>
        <w:tc>
          <w:tcPr>
            <w:tcW w:w="559" w:type="dxa"/>
            <w:vAlign w:val="bottom"/>
            <w:textDirection w:val="lrTb"/>
            <w:noWrap w:val="false"/>
          </w:tcPr>
          <w:p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4,3</w:t>
            </w:r>
            <w:r>
              <w:rPr>
                <w:rFonts w:ascii="Calibri" w:hAnsi="Calibri" w:cs="Calibri"/>
                <w:color w:val="000000"/>
              </w:rPr>
            </w:r>
          </w:p>
        </w:tc>
      </w:tr>
    </w:tbl>
    <w:p>
      <w:pPr>
        <w:keepLines/>
        <w:keepNext/>
        <w:spacing w:after="76" w:line="220" w:lineRule="exact"/>
        <w:widowControl w:val="off"/>
        <w:rPr>
          <w:rFonts w:ascii="Times New Roman" w:hAnsi="Times New Roman" w:eastAsia="Times New Roman" w:cs="Times New Roman"/>
          <w:b/>
        </w:rPr>
        <w:outlineLvl w:val="1"/>
      </w:pPr>
      <w:r>
        <w:rPr>
          <w:rFonts w:ascii="Times New Roman" w:hAnsi="Times New Roman" w:eastAsia="Times New Roman" w:cs="Times New Roman"/>
          <w:b/>
        </w:rPr>
      </w:r>
      <w:r>
        <w:rPr>
          <w:rFonts w:ascii="Times New Roman" w:hAnsi="Times New Roman" w:eastAsia="Times New Roman" w:cs="Times New Roman"/>
          <w:b/>
        </w:rPr>
      </w:r>
    </w:p>
    <w:p>
      <w:pPr>
        <w:keepLines/>
        <w:keepNext/>
        <w:spacing w:after="76" w:line="220" w:lineRule="exact"/>
        <w:widowControl w:val="off"/>
        <w:rPr>
          <w:rFonts w:ascii="Times New Roman" w:hAnsi="Times New Roman" w:eastAsia="Times New Roman" w:cs="Times New Roman"/>
          <w:b/>
        </w:rPr>
        <w:outlineLvl w:val="1"/>
      </w:pPr>
      <w:r>
        <w:rPr>
          <w:rFonts w:ascii="Times New Roman" w:hAnsi="Times New Roman" w:eastAsia="Times New Roman" w:cs="Times New Roman"/>
          <w:b/>
        </w:rPr>
      </w:r>
      <w:r>
        <w:rPr>
          <w:rFonts w:ascii="Times New Roman" w:hAnsi="Times New Roman" w:eastAsia="Times New Roman" w:cs="Times New Roman"/>
          <w:b/>
        </w:rPr>
      </w:r>
    </w:p>
    <w:p>
      <w:pPr>
        <w:keepLines/>
        <w:keepNext/>
        <w:spacing w:after="76" w:line="220" w:lineRule="exact"/>
        <w:widowControl w:val="off"/>
        <w:rPr>
          <w:rFonts w:ascii="Times New Roman" w:hAnsi="Times New Roman" w:eastAsia="Times New Roman" w:cs="Times New Roman"/>
          <w:b/>
        </w:rPr>
        <w:outlineLvl w:val="1"/>
      </w:pPr>
      <w:r>
        <w:rPr>
          <w:rFonts w:ascii="Times New Roman" w:hAnsi="Times New Roman" w:eastAsia="Times New Roman" w:cs="Times New Roman"/>
          <w:b/>
        </w:rPr>
      </w:r>
      <w:r>
        <w:rPr>
          <w:rFonts w:ascii="Times New Roman" w:hAnsi="Times New Roman" w:eastAsia="Times New Roman" w:cs="Times New Roman"/>
          <w:b/>
        </w:rPr>
      </w:r>
    </w:p>
    <w:p>
      <w:pPr>
        <w:ind w:left="40"/>
        <w:jc w:val="center"/>
        <w:keepLines/>
        <w:keepNext/>
        <w:spacing w:after="76" w:line="220" w:lineRule="exact"/>
        <w:widowControl w:val="off"/>
        <w:rPr>
          <w:rFonts w:ascii="Times New Roman" w:hAnsi="Times New Roman" w:eastAsia="Times New Roman" w:cs="Times New Roman"/>
          <w:b/>
        </w:rPr>
        <w:outlineLvl w:val="1"/>
      </w:pPr>
      <w:r>
        <w:rPr>
          <w:rFonts w:ascii="Times New Roman" w:hAnsi="Times New Roman" w:eastAsia="Times New Roman" w:cs="Times New Roman"/>
          <w:b/>
        </w:rPr>
        <w:t xml:space="preserve">Образовательная область «Художественно-эстетическое  развитие»</w:t>
      </w:r>
      <w:r>
        <w:rPr>
          <w:rFonts w:ascii="Times New Roman" w:hAnsi="Times New Roman" w:eastAsia="Times New Roman" w:cs="Times New Roman"/>
          <w:b/>
        </w:rPr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Воспитатели _________________________________________________                              </w:t>
      </w:r>
      <w:r>
        <w:rPr>
          <w:rFonts w:ascii="Times New Roman" w:hAnsi="Times New Roman" w:cs="Times New Roman"/>
        </w:rPr>
        <w:t xml:space="preserve">          Группа ____</w:t>
      </w:r>
      <w:r>
        <w:rPr>
          <w:rFonts w:ascii="Times New Roman" w:hAnsi="Times New Roman" w:cs="Times New Roman"/>
          <w:u w:val="single"/>
        </w:rPr>
        <w:t xml:space="preserve"> старше-подготовительная</w:t>
      </w:r>
      <w:r>
        <w:rPr>
          <w:rFonts w:ascii="Times New Roman" w:hAnsi="Times New Roman" w:cs="Times New Roman"/>
        </w:rPr>
        <w:t xml:space="preserve">_____________</w:t>
      </w:r>
      <w:r>
        <w:rPr>
          <w:rFonts w:ascii="Times New Roman" w:hAnsi="Times New Roman" w:cs="Times New Roman"/>
        </w:rPr>
      </w:r>
    </w:p>
    <w:tbl>
      <w:tblPr>
        <w:tblStyle w:val="756"/>
        <w:tblW w:w="15520" w:type="dxa"/>
        <w:tblLayout w:type="fixed"/>
        <w:tblLook w:val="04A0" w:firstRow="1" w:lastRow="0" w:firstColumn="1" w:lastColumn="0" w:noHBand="0" w:noVBand="1"/>
      </w:tblPr>
      <w:tblGrid>
        <w:gridCol w:w="500"/>
        <w:gridCol w:w="2189"/>
        <w:gridCol w:w="708"/>
        <w:gridCol w:w="851"/>
        <w:gridCol w:w="706"/>
        <w:gridCol w:w="995"/>
        <w:gridCol w:w="723"/>
        <w:gridCol w:w="978"/>
        <w:gridCol w:w="741"/>
        <w:gridCol w:w="818"/>
        <w:gridCol w:w="999"/>
        <w:gridCol w:w="986"/>
        <w:gridCol w:w="708"/>
        <w:gridCol w:w="993"/>
        <w:gridCol w:w="708"/>
        <w:gridCol w:w="709"/>
        <w:gridCol w:w="709"/>
        <w:gridCol w:w="487"/>
        <w:gridCol w:w="12"/>
      </w:tblGrid>
      <w:tr>
        <w:tblPrEx/>
        <w:trPr>
          <w:gridAfter w:val="1"/>
          <w:trHeight w:val="1826"/>
        </w:trPr>
        <w:tc>
          <w:tcPr>
            <w:tcW w:w="500" w:type="dxa"/>
            <w:vMerge w:val="restart"/>
            <w:textDirection w:val="lrTb"/>
            <w:noWrap w:val="false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№ п/п</w:t>
            </w:r>
            <w:r>
              <w:rPr>
                <w:sz w:val="18"/>
                <w:szCs w:val="18"/>
              </w:rPr>
            </w:r>
          </w:p>
        </w:tc>
        <w:tc>
          <w:tcPr>
            <w:tcW w:w="2189" w:type="dxa"/>
            <w:vMerge w:val="restart"/>
            <w:textDirection w:val="lrTb"/>
            <w:noWrap w:val="false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Ф.И.О.</w:t>
            </w:r>
            <w:r>
              <w:rPr>
                <w:sz w:val="18"/>
                <w:szCs w:val="18"/>
              </w:rPr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ребенка</w:t>
            </w:r>
            <w:r>
              <w:rPr>
                <w:sz w:val="18"/>
                <w:szCs w:val="18"/>
              </w:rPr>
            </w:r>
          </w:p>
        </w:tc>
        <w:tc>
          <w:tcPr>
            <w:gridSpan w:val="2"/>
            <w:tcW w:w="1559" w:type="dxa"/>
            <w:textDirection w:val="lrTb"/>
            <w:noWrap w:val="false"/>
          </w:tcPr>
          <w:p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Способен преобразовывать постройки в соответствии с заданием взрослого, проявляет интерес к конструктивной деятельности, в том числе к поделкам из бумаги</w:t>
            </w:r>
            <w:r>
              <w:rPr>
                <w:sz w:val="15"/>
                <w:szCs w:val="15"/>
              </w:rPr>
            </w:r>
          </w:p>
        </w:tc>
        <w:tc>
          <w:tcPr>
            <w:gridSpan w:val="2"/>
            <w:tcW w:w="1701" w:type="dxa"/>
            <w:textDirection w:val="lrTb"/>
            <w:noWrap w:val="false"/>
          </w:tcPr>
          <w:p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Правильно держит ножницы и умеет резать ими по прямой, по диагонали (квадрат и прямоугольник); вырезать круг из квадрата, овал – из прямоугольника, плавно срезать и закруглять углы</w:t>
            </w:r>
            <w:r>
              <w:rPr>
                <w:sz w:val="15"/>
                <w:szCs w:val="15"/>
              </w:rPr>
            </w:r>
          </w:p>
        </w:tc>
        <w:tc>
          <w:tcPr>
            <w:gridSpan w:val="2"/>
            <w:tcW w:w="1701" w:type="dxa"/>
            <w:textDirection w:val="lrTb"/>
            <w:noWrap w:val="false"/>
          </w:tcPr>
          <w:p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Изображает предметы путем отчетливых форм, подбора цвета, аккуратного закрашивания, приклеивания, использования разных материалов. Объединяет предметы в сюжеты</w:t>
            </w:r>
            <w:r>
              <w:rPr>
                <w:sz w:val="15"/>
                <w:szCs w:val="15"/>
              </w:rPr>
            </w:r>
          </w:p>
        </w:tc>
        <w:tc>
          <w:tcPr>
            <w:gridSpan w:val="2"/>
            <w:tcW w:w="1559" w:type="dxa"/>
            <w:textDirection w:val="lrTb"/>
            <w:noWrap w:val="false"/>
          </w:tcPr>
          <w:p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Знаком с элементами некоторых видов народного прикладного творчества, может использовать их в своей творческой деятельности</w:t>
            </w:r>
            <w:r>
              <w:rPr>
                <w:sz w:val="15"/>
                <w:szCs w:val="15"/>
              </w:rPr>
            </w:r>
          </w:p>
        </w:tc>
        <w:tc>
          <w:tcPr>
            <w:gridSpan w:val="2"/>
            <w:tcW w:w="1985" w:type="dxa"/>
            <w:textDirection w:val="lrTb"/>
            <w:noWrap w:val="false"/>
          </w:tcPr>
          <w:p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Имеет предпочтение в выборе муз. произведения для слушания и пения. Выполняет движения, отвечающие характеру музыки, самостоятельно меняя их в соответствии с двухчастной формой музыкального произведения</w:t>
            </w:r>
            <w:r>
              <w:rPr>
                <w:sz w:val="15"/>
                <w:szCs w:val="15"/>
              </w:rPr>
            </w:r>
          </w:p>
        </w:tc>
        <w:tc>
          <w:tcPr>
            <w:gridSpan w:val="2"/>
            <w:tcW w:w="1701" w:type="dxa"/>
            <w:textDirection w:val="lrTb"/>
            <w:noWrap w:val="false"/>
          </w:tcPr>
          <w:p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Умеет выполнять танцевальные движения: пружинка, подскоки, движение парами по кругу, кружение по одному и в парах. Может выполнять движения с предметами</w:t>
            </w:r>
            <w:r>
              <w:rPr>
                <w:sz w:val="15"/>
                <w:szCs w:val="15"/>
              </w:rPr>
            </w:r>
          </w:p>
        </w:tc>
        <w:tc>
          <w:tcPr>
            <w:gridSpan w:val="2"/>
            <w:tcW w:w="1417" w:type="dxa"/>
            <w:textDirection w:val="lrTb"/>
            <w:noWrap w:val="false"/>
          </w:tcPr>
          <w:p>
            <w:pPr>
              <w:rPr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color w:val="000000"/>
                <w:sz w:val="15"/>
                <w:szCs w:val="15"/>
                <w:shd w:val="clear" w:color="auto" w:fill="ffffff"/>
              </w:rPr>
              <w:t xml:space="preserve">Узнает песни по мелодии.</w:t>
            </w:r>
            <w:r>
              <w:rPr>
                <w:color w:val="000000"/>
                <w:sz w:val="15"/>
                <w:szCs w:val="15"/>
                <w:shd w:val="clear" w:color="auto" w:fill="ffffff"/>
              </w:rPr>
            </w:r>
          </w:p>
          <w:p>
            <w:pPr>
              <w:rPr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color w:val="000000"/>
                <w:sz w:val="15"/>
                <w:szCs w:val="15"/>
                <w:shd w:val="clear" w:color="auto" w:fill="ffffff"/>
              </w:rPr>
              <w:t xml:space="preserve">Может петь протяжно, четко произносить слова; вместе с другими детьми – начинать и заканчивать пение</w:t>
            </w:r>
            <w:r>
              <w:rPr>
                <w:color w:val="000000"/>
                <w:sz w:val="15"/>
                <w:szCs w:val="15"/>
                <w:shd w:val="clear" w:color="auto" w:fill="ffffff"/>
              </w:rPr>
            </w:r>
          </w:p>
        </w:tc>
        <w:tc>
          <w:tcPr>
            <w:gridSpan w:val="2"/>
            <w:tcW w:w="1196" w:type="dxa"/>
            <w:textDirection w:val="lrTb"/>
            <w:noWrap w:val="false"/>
          </w:tcPr>
          <w:p>
            <w:pPr>
              <w:rPr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  <w:shd w:val="clear" w:color="auto" w:fill="ffffff"/>
              </w:rPr>
              <w:t xml:space="preserve">Итоговый показатель по каждому ребенку (среднее значение)</w:t>
            </w:r>
            <w:r>
              <w:rPr>
                <w:sz w:val="15"/>
                <w:szCs w:val="15"/>
              </w:rPr>
            </w:r>
          </w:p>
        </w:tc>
      </w:tr>
      <w:tr>
        <w:tblPrEx/>
        <w:trPr/>
        <w:tc>
          <w:tcPr>
            <w:tcW w:w="500" w:type="dxa"/>
            <w:vMerge w:val="continue"/>
            <w:textDirection w:val="lrTb"/>
            <w:noWrap w:val="false"/>
          </w:tcPr>
          <w:p>
            <w:pPr>
              <w:contextualSpacing/>
              <w:ind w:left="28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</w:r>
          </w:p>
        </w:tc>
        <w:tc>
          <w:tcPr>
            <w:tcW w:w="2189" w:type="dxa"/>
            <w:vMerge w:val="continue"/>
            <w:textDirection w:val="lrTb"/>
            <w:noWrap w:val="false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 xml:space="preserve">октябрь</w:t>
            </w:r>
            <w:r>
              <w:rPr>
                <w:sz w:val="16"/>
                <w:szCs w:val="16"/>
              </w:rPr>
            </w:r>
          </w:p>
        </w:tc>
        <w:tc>
          <w:tcPr>
            <w:tcW w:w="851" w:type="dxa"/>
            <w:textDirection w:val="lrTb"/>
            <w:noWrap w:val="false"/>
          </w:tcPr>
          <w:p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май</w:t>
            </w:r>
            <w:r>
              <w:rPr>
                <w:sz w:val="16"/>
                <w:szCs w:val="16"/>
              </w:rPr>
            </w:r>
          </w:p>
        </w:tc>
        <w:tc>
          <w:tcPr>
            <w:tcW w:w="706" w:type="dxa"/>
            <w:textDirection w:val="lrTb"/>
            <w:noWrap w:val="false"/>
          </w:tcPr>
          <w:p>
            <w:pPr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 xml:space="preserve">октябрь</w:t>
            </w:r>
            <w:r>
              <w:rPr>
                <w:sz w:val="16"/>
                <w:szCs w:val="16"/>
              </w:rPr>
            </w:r>
          </w:p>
        </w:tc>
        <w:tc>
          <w:tcPr>
            <w:tcW w:w="995" w:type="dxa"/>
            <w:textDirection w:val="lrTb"/>
            <w:noWrap w:val="false"/>
          </w:tcPr>
          <w:p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май</w:t>
            </w:r>
            <w:r>
              <w:rPr>
                <w:sz w:val="16"/>
                <w:szCs w:val="16"/>
              </w:rPr>
            </w:r>
          </w:p>
        </w:tc>
        <w:tc>
          <w:tcPr>
            <w:tcW w:w="723" w:type="dxa"/>
            <w:textDirection w:val="lrTb"/>
            <w:noWrap w:val="false"/>
          </w:tcPr>
          <w:p>
            <w:pPr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 xml:space="preserve">октябрь</w:t>
            </w:r>
            <w:r>
              <w:rPr>
                <w:sz w:val="16"/>
                <w:szCs w:val="16"/>
              </w:rPr>
            </w:r>
          </w:p>
        </w:tc>
        <w:tc>
          <w:tcPr>
            <w:tcW w:w="978" w:type="dxa"/>
            <w:textDirection w:val="lrTb"/>
            <w:noWrap w:val="false"/>
          </w:tcPr>
          <w:p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май</w:t>
            </w:r>
            <w:r>
              <w:rPr>
                <w:sz w:val="16"/>
                <w:szCs w:val="16"/>
              </w:rPr>
            </w:r>
          </w:p>
        </w:tc>
        <w:tc>
          <w:tcPr>
            <w:tcW w:w="741" w:type="dxa"/>
            <w:textDirection w:val="lrTb"/>
            <w:noWrap w:val="false"/>
          </w:tcPr>
          <w:p>
            <w:pPr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 xml:space="preserve">октябрь</w:t>
            </w:r>
            <w:r>
              <w:rPr>
                <w:sz w:val="16"/>
                <w:szCs w:val="16"/>
              </w:rPr>
            </w:r>
          </w:p>
        </w:tc>
        <w:tc>
          <w:tcPr>
            <w:tcW w:w="818" w:type="dxa"/>
            <w:textDirection w:val="lrTb"/>
            <w:noWrap w:val="false"/>
          </w:tcPr>
          <w:p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май</w:t>
            </w:r>
            <w:r>
              <w:rPr>
                <w:sz w:val="16"/>
                <w:szCs w:val="16"/>
              </w:rPr>
            </w:r>
          </w:p>
        </w:tc>
        <w:tc>
          <w:tcPr>
            <w:tcW w:w="999" w:type="dxa"/>
            <w:textDirection w:val="lrTb"/>
            <w:noWrap w:val="false"/>
          </w:tcPr>
          <w:p>
            <w:pPr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 xml:space="preserve">октябрь</w:t>
            </w:r>
            <w:r>
              <w:rPr>
                <w:sz w:val="16"/>
                <w:szCs w:val="16"/>
              </w:rPr>
            </w:r>
          </w:p>
        </w:tc>
        <w:tc>
          <w:tcPr>
            <w:tcW w:w="986" w:type="dxa"/>
            <w:textDirection w:val="lrTb"/>
            <w:noWrap w:val="false"/>
          </w:tcPr>
          <w:p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май</w:t>
            </w:r>
            <w:r>
              <w:rPr>
                <w:sz w:val="16"/>
                <w:szCs w:val="16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 xml:space="preserve">октябрь</w:t>
            </w:r>
            <w:r>
              <w:rPr>
                <w:sz w:val="16"/>
                <w:szCs w:val="16"/>
              </w:rPr>
            </w:r>
          </w:p>
        </w:tc>
        <w:tc>
          <w:tcPr>
            <w:tcW w:w="993" w:type="dxa"/>
            <w:textDirection w:val="lrTb"/>
            <w:noWrap w:val="false"/>
          </w:tcPr>
          <w:p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май</w:t>
            </w:r>
            <w:r>
              <w:rPr>
                <w:sz w:val="16"/>
                <w:szCs w:val="16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 xml:space="preserve">октябрь</w:t>
            </w:r>
            <w:r>
              <w:rPr>
                <w:sz w:val="15"/>
                <w:szCs w:val="15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май</w:t>
            </w:r>
            <w:r>
              <w:rPr>
                <w:sz w:val="15"/>
                <w:szCs w:val="15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4"/>
                <w:szCs w:val="18"/>
              </w:rPr>
              <w:t xml:space="preserve">октябрь</w:t>
            </w:r>
            <w:r>
              <w:rPr>
                <w:sz w:val="16"/>
                <w:szCs w:val="16"/>
              </w:rPr>
            </w:r>
          </w:p>
        </w:tc>
        <w:tc>
          <w:tcPr>
            <w:gridSpan w:val="2"/>
            <w:tcW w:w="499" w:type="dxa"/>
            <w:textDirection w:val="lrTb"/>
            <w:noWrap w:val="false"/>
          </w:tcPr>
          <w:p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май</w:t>
            </w:r>
            <w:r>
              <w:rPr>
                <w:sz w:val="16"/>
                <w:szCs w:val="16"/>
              </w:rPr>
            </w:r>
          </w:p>
        </w:tc>
      </w:tr>
      <w:tr>
        <w:tblPrEx/>
        <w:trPr/>
        <w:tc>
          <w:tcPr>
            <w:tcW w:w="500" w:type="dxa"/>
            <w:textDirection w:val="lrTb"/>
            <w:noWrap w:val="false"/>
          </w:tcPr>
          <w:p>
            <w:pPr>
              <w:contextualSpacing/>
              <w:ind w:left="66"/>
              <w:rPr>
                <w:sz w:val="20"/>
                <w:szCs w:val="20"/>
              </w:rPr>
            </w:pPr>
            <w:r/>
            <w:bookmarkStart w:id="0" w:name="_GoBack"/>
            <w:r/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89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Абраменков Фёдор </w:t>
            </w:r>
            <w:r>
              <w:rPr>
                <w:color w:val="00000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85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0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</w:t>
            </w:r>
            <w:r>
              <w:rPr>
                <w:sz w:val="20"/>
                <w:szCs w:val="20"/>
              </w:rPr>
            </w:r>
          </w:p>
        </w:tc>
        <w:tc>
          <w:tcPr>
            <w:tcW w:w="99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2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97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4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81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8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9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gridSpan w:val="2"/>
            <w:tcW w:w="4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tcW w:w="500" w:type="dxa"/>
            <w:textDirection w:val="lrTb"/>
            <w:noWrap w:val="false"/>
          </w:tcPr>
          <w:p>
            <w:pPr>
              <w:contextualSpacing/>
              <w:ind w:left="6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89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Антонюк Алиса</w:t>
            </w:r>
            <w:r>
              <w:rPr>
                <w:color w:val="00000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</w:t>
            </w:r>
            <w:r>
              <w:rPr>
                <w:sz w:val="20"/>
                <w:szCs w:val="20"/>
              </w:rPr>
            </w:r>
          </w:p>
        </w:tc>
        <w:tc>
          <w:tcPr>
            <w:tcW w:w="85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70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99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2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</w:t>
            </w:r>
            <w:r>
              <w:rPr>
                <w:sz w:val="20"/>
                <w:szCs w:val="20"/>
              </w:rPr>
            </w:r>
          </w:p>
        </w:tc>
        <w:tc>
          <w:tcPr>
            <w:tcW w:w="97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4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81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9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8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9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</w:t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gridSpan w:val="2"/>
            <w:tcW w:w="4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tcW w:w="500" w:type="dxa"/>
            <w:textDirection w:val="lrTb"/>
            <w:noWrap w:val="false"/>
          </w:tcPr>
          <w:p>
            <w:pPr>
              <w:contextualSpacing/>
              <w:ind w:left="6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89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Бородкин Даниил </w:t>
            </w:r>
            <w:r>
              <w:rPr>
                <w:color w:val="00000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85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0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99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2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97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4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81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98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9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gridSpan w:val="2"/>
            <w:tcW w:w="4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tcW w:w="500" w:type="dxa"/>
            <w:textDirection w:val="lrTb"/>
            <w:noWrap w:val="false"/>
          </w:tcPr>
          <w:p>
            <w:pPr>
              <w:contextualSpacing/>
              <w:ind w:left="6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89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Гвоздецкая София</w:t>
            </w:r>
            <w:r>
              <w:rPr>
                <w:color w:val="00000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85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0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9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2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7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4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81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8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gridSpan w:val="2"/>
            <w:tcW w:w="4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tcW w:w="500" w:type="dxa"/>
            <w:textDirection w:val="lrTb"/>
            <w:noWrap w:val="false"/>
          </w:tcPr>
          <w:p>
            <w:pPr>
              <w:contextualSpacing/>
              <w:ind w:left="6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89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Добрынин Иван </w:t>
            </w:r>
            <w:r>
              <w:rPr>
                <w:color w:val="00000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85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70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99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72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7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74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81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9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98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9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gridSpan w:val="2"/>
            <w:tcW w:w="4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tcW w:w="500" w:type="dxa"/>
            <w:textDirection w:val="lrTb"/>
            <w:noWrap w:val="false"/>
          </w:tcPr>
          <w:p>
            <w:pPr>
              <w:contextualSpacing/>
              <w:ind w:left="6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89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Кирюхина Елизавета</w:t>
            </w:r>
            <w:r>
              <w:rPr>
                <w:color w:val="00000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85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0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99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2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7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4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81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8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gridSpan w:val="2"/>
            <w:tcW w:w="4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tcW w:w="500" w:type="dxa"/>
            <w:textDirection w:val="lrTb"/>
            <w:noWrap w:val="false"/>
          </w:tcPr>
          <w:p>
            <w:pPr>
              <w:contextualSpacing/>
              <w:ind w:left="6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89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Клевасова Вероника</w:t>
            </w:r>
            <w:r>
              <w:rPr>
                <w:color w:val="00000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85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0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9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2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7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4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81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8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gridSpan w:val="2"/>
            <w:tcW w:w="4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tcW w:w="500" w:type="dxa"/>
            <w:textDirection w:val="lrTb"/>
            <w:noWrap w:val="false"/>
          </w:tcPr>
          <w:p>
            <w:pPr>
              <w:contextualSpacing/>
              <w:ind w:left="6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89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Козлова Ксения</w:t>
            </w:r>
            <w:r>
              <w:rPr>
                <w:color w:val="00000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85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0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9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2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7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4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81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8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gridSpan w:val="2"/>
            <w:tcW w:w="4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tcW w:w="500" w:type="dxa"/>
            <w:textDirection w:val="lrTb"/>
            <w:noWrap w:val="false"/>
          </w:tcPr>
          <w:p>
            <w:pPr>
              <w:contextualSpacing/>
              <w:ind w:left="6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89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Костенко Стефания</w:t>
            </w:r>
            <w:r>
              <w:rPr>
                <w:color w:val="00000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85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0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9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2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7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4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81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8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gridSpan w:val="2"/>
            <w:tcW w:w="4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tcW w:w="500" w:type="dxa"/>
            <w:textDirection w:val="lrTb"/>
            <w:noWrap w:val="false"/>
          </w:tcPr>
          <w:p>
            <w:pPr>
              <w:contextualSpacing/>
              <w:ind w:left="6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89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Мищенко Роман</w:t>
            </w:r>
            <w:r>
              <w:rPr>
                <w:color w:val="00000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85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0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9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72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</w:t>
            </w:r>
            <w:r>
              <w:rPr>
                <w:sz w:val="20"/>
                <w:szCs w:val="20"/>
              </w:rPr>
            </w:r>
          </w:p>
        </w:tc>
        <w:tc>
          <w:tcPr>
            <w:tcW w:w="97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4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81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9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</w:t>
            </w:r>
            <w:r>
              <w:rPr>
                <w:sz w:val="20"/>
                <w:szCs w:val="20"/>
              </w:rPr>
            </w:r>
          </w:p>
        </w:tc>
        <w:tc>
          <w:tcPr>
            <w:tcW w:w="98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</w:t>
            </w:r>
            <w:r>
              <w:rPr>
                <w:sz w:val="20"/>
                <w:szCs w:val="20"/>
              </w:rPr>
            </w:r>
          </w:p>
        </w:tc>
        <w:tc>
          <w:tcPr>
            <w:tcW w:w="9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</w:t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</w:t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gridSpan w:val="2"/>
            <w:tcW w:w="4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tcW w:w="500" w:type="dxa"/>
            <w:textDirection w:val="lrTb"/>
            <w:noWrap w:val="false"/>
          </w:tcPr>
          <w:p>
            <w:pPr>
              <w:contextualSpacing/>
              <w:ind w:left="6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89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Олейник Ангелина</w:t>
            </w:r>
            <w:r>
              <w:rPr>
                <w:color w:val="00000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85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0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9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2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7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4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81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98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gridSpan w:val="2"/>
            <w:tcW w:w="4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tcW w:w="500" w:type="dxa"/>
            <w:textDirection w:val="lrTb"/>
            <w:noWrap w:val="false"/>
          </w:tcPr>
          <w:p>
            <w:pPr>
              <w:contextualSpacing/>
              <w:ind w:left="6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89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Панкеев Никита</w:t>
            </w:r>
            <w:r>
              <w:rPr>
                <w:color w:val="00000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</w:t>
            </w:r>
            <w:r>
              <w:rPr>
                <w:sz w:val="20"/>
                <w:szCs w:val="20"/>
              </w:rPr>
            </w:r>
          </w:p>
        </w:tc>
        <w:tc>
          <w:tcPr>
            <w:tcW w:w="85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70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99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72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</w:t>
            </w:r>
            <w:r>
              <w:rPr>
                <w:sz w:val="20"/>
                <w:szCs w:val="20"/>
              </w:rPr>
            </w:r>
          </w:p>
        </w:tc>
        <w:tc>
          <w:tcPr>
            <w:tcW w:w="97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74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81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9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</w:t>
            </w:r>
            <w:r>
              <w:rPr>
                <w:sz w:val="20"/>
                <w:szCs w:val="20"/>
              </w:rPr>
            </w:r>
          </w:p>
        </w:tc>
        <w:tc>
          <w:tcPr>
            <w:tcW w:w="98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</w:t>
            </w:r>
            <w:r>
              <w:rPr>
                <w:sz w:val="20"/>
                <w:szCs w:val="20"/>
              </w:rPr>
            </w:r>
          </w:p>
        </w:tc>
        <w:tc>
          <w:tcPr>
            <w:tcW w:w="9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</w:t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</w:t>
            </w:r>
            <w:r>
              <w:rPr>
                <w:sz w:val="20"/>
                <w:szCs w:val="20"/>
              </w:rPr>
            </w:r>
          </w:p>
        </w:tc>
        <w:tc>
          <w:tcPr>
            <w:gridSpan w:val="2"/>
            <w:tcW w:w="4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tcW w:w="500" w:type="dxa"/>
            <w:textDirection w:val="lrTb"/>
            <w:noWrap w:val="false"/>
          </w:tcPr>
          <w:p>
            <w:pPr>
              <w:contextualSpacing/>
              <w:ind w:left="6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89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Пономаренко Иван </w:t>
            </w:r>
            <w:r>
              <w:rPr>
                <w:color w:val="00000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85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70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99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72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7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74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81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9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98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gridSpan w:val="2"/>
            <w:tcW w:w="4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tcW w:w="500" w:type="dxa"/>
            <w:textDirection w:val="lrTb"/>
            <w:noWrap w:val="false"/>
          </w:tcPr>
          <w:p>
            <w:pPr>
              <w:contextualSpacing/>
              <w:ind w:left="6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89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Ревун Полина </w:t>
            </w:r>
            <w:r>
              <w:rPr>
                <w:color w:val="00000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85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0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9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2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7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4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81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8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gridSpan w:val="2"/>
            <w:tcW w:w="4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tcW w:w="500" w:type="dxa"/>
            <w:textDirection w:val="lrTb"/>
            <w:noWrap w:val="false"/>
          </w:tcPr>
          <w:p>
            <w:pPr>
              <w:contextualSpacing/>
              <w:ind w:left="42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89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Родин Сергей</w:t>
            </w:r>
            <w:r>
              <w:rPr>
                <w:color w:val="00000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85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0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9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2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7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4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81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8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gridSpan w:val="2"/>
            <w:tcW w:w="4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tcW w:w="500" w:type="dxa"/>
            <w:textDirection w:val="lrTb"/>
            <w:noWrap w:val="false"/>
          </w:tcPr>
          <w:p>
            <w:pPr>
              <w:contextualSpacing/>
              <w:ind w:left="42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89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Рябинина Амелия</w:t>
            </w:r>
            <w:r>
              <w:rPr>
                <w:color w:val="00000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85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0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9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2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7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4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81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8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gridSpan w:val="2"/>
            <w:tcW w:w="4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tcW w:w="500" w:type="dxa"/>
            <w:textDirection w:val="lrTb"/>
            <w:noWrap w:val="false"/>
          </w:tcPr>
          <w:p>
            <w:pPr>
              <w:contextualSpacing/>
              <w:ind w:left="42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89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Скрипнюк Егор</w:t>
            </w:r>
            <w:r>
              <w:rPr>
                <w:color w:val="00000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85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0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9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2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7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4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81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98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gridSpan w:val="2"/>
            <w:tcW w:w="4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tcW w:w="500" w:type="dxa"/>
            <w:textDirection w:val="lrTb"/>
            <w:noWrap w:val="false"/>
          </w:tcPr>
          <w:p>
            <w:pPr>
              <w:contextualSpacing/>
              <w:ind w:left="6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89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Сливинская Амалия</w:t>
            </w:r>
            <w:r>
              <w:rPr>
                <w:color w:val="00000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85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0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9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2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7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4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81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98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gridSpan w:val="2"/>
            <w:tcW w:w="4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tcW w:w="500" w:type="dxa"/>
            <w:textDirection w:val="lrTb"/>
            <w:noWrap w:val="false"/>
          </w:tcPr>
          <w:p>
            <w:pPr>
              <w:contextualSpacing/>
              <w:ind w:left="6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89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Тамаров Глеб </w:t>
            </w:r>
            <w:r>
              <w:rPr>
                <w:color w:val="00000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85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0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9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2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7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4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81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98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gridSpan w:val="2"/>
            <w:tcW w:w="4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tcW w:w="500" w:type="dxa"/>
            <w:textDirection w:val="lrTb"/>
            <w:noWrap w:val="false"/>
          </w:tcPr>
          <w:p>
            <w:pPr>
              <w:contextualSpacing/>
              <w:ind w:left="6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89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Таран Иван </w:t>
            </w:r>
            <w:r>
              <w:rPr>
                <w:color w:val="00000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85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0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9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2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7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4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81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98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gridSpan w:val="2"/>
            <w:tcW w:w="4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tcW w:w="500" w:type="dxa"/>
            <w:textDirection w:val="lrTb"/>
            <w:noWrap w:val="false"/>
          </w:tcPr>
          <w:p>
            <w:pPr>
              <w:contextualSpacing/>
              <w:ind w:left="6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89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Хавана Анна</w:t>
            </w:r>
            <w:r>
              <w:rPr>
                <w:color w:val="00000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85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0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9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2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7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4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81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8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gridSpan w:val="2"/>
            <w:tcW w:w="4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tcW w:w="500" w:type="dxa"/>
            <w:textDirection w:val="lrTb"/>
            <w:noWrap w:val="false"/>
          </w:tcPr>
          <w:p>
            <w:pPr>
              <w:contextualSpacing/>
              <w:ind w:left="42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89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Цапина Даная</w:t>
            </w:r>
            <w:r>
              <w:rPr>
                <w:color w:val="00000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85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0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9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2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7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4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81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8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9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gridSpan w:val="2"/>
            <w:tcW w:w="4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</w:t>
            </w:r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tcW w:w="500" w:type="dxa"/>
            <w:textDirection w:val="lrTb"/>
            <w:noWrap w:val="false"/>
          </w:tcPr>
          <w:p>
            <w:pPr>
              <w:contextualSpacing/>
              <w:ind w:left="6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shd w:val="clear" w:color="000000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W w:w="2189" w:type="dxa"/>
            <w:vAlign w:val="center"/>
            <w:textDirection w:val="lrTb"/>
            <w:noWrap w:val="false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Шалин Мирон</w:t>
            </w:r>
            <w:r>
              <w:rPr>
                <w:color w:val="00000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85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0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995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2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97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4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81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9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986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</w:p>
        </w:tc>
        <w:tc>
          <w:tcPr>
            <w:tcW w:w="993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</w:t>
            </w:r>
            <w:r>
              <w:rPr>
                <w:sz w:val="20"/>
                <w:szCs w:val="20"/>
              </w:rPr>
            </w:r>
          </w:p>
        </w:tc>
        <w:tc>
          <w:tcPr>
            <w:gridSpan w:val="2"/>
            <w:tcW w:w="49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</w:t>
            </w:r>
            <w:bookmarkEnd w:id="0"/>
            <w:r>
              <w:rPr>
                <w:sz w:val="20"/>
                <w:szCs w:val="20"/>
              </w:rPr>
            </w:r>
          </w:p>
        </w:tc>
      </w:tr>
      <w:tr>
        <w:tblPrEx/>
        <w:trPr/>
        <w:tc>
          <w:tcPr>
            <w:gridSpan w:val="2"/>
            <w:tcW w:w="2689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color w:val="000000"/>
                <w:sz w:val="18"/>
                <w:szCs w:val="20"/>
                <w:shd w:val="clear" w:color="auto" w:fill="ffffff"/>
              </w:rPr>
              <w:t xml:space="preserve">Итоговый показа</w:t>
            </w:r>
            <w:r>
              <w:rPr>
                <w:color w:val="000000"/>
                <w:sz w:val="18"/>
                <w:szCs w:val="20"/>
                <w:shd w:val="clear" w:color="auto" w:fill="ffffff"/>
              </w:rPr>
              <w:t xml:space="preserve">тель по группе (сред</w:t>
            </w:r>
            <w:r>
              <w:rPr>
                <w:color w:val="000000"/>
                <w:sz w:val="18"/>
                <w:szCs w:val="20"/>
                <w:shd w:val="clear" w:color="auto" w:fill="ffffff"/>
              </w:rPr>
              <w:t xml:space="preserve">нее значение)</w:t>
            </w:r>
            <w:r>
              <w:rPr>
                <w:sz w:val="20"/>
                <w:szCs w:val="20"/>
              </w:rPr>
            </w:r>
          </w:p>
        </w:tc>
        <w:tc>
          <w:tcPr>
            <w:tcW w:w="708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2,9</w:t>
            </w:r>
            <w:r>
              <w:rPr>
                <w:sz w:val="20"/>
                <w:szCs w:val="20"/>
              </w:rPr>
            </w:r>
          </w:p>
        </w:tc>
        <w:tc>
          <w:tcPr>
            <w:tcW w:w="851" w:type="dxa"/>
            <w:textDirection w:val="lrTb"/>
            <w:noWrap w:val="false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4,1</w:t>
            </w:r>
            <w:r>
              <w:rPr>
                <w:sz w:val="20"/>
                <w:szCs w:val="20"/>
              </w:rPr>
            </w:r>
          </w:p>
        </w:tc>
        <w:tc>
          <w:tcPr>
            <w:tcW w:w="706" w:type="dxa"/>
            <w:textDirection w:val="lrTb"/>
            <w:noWrap w:val="false"/>
          </w:tcPr>
          <w:p>
            <w:r>
              <w:t xml:space="preserve">3,1</w:t>
            </w:r>
            <w:r/>
          </w:p>
        </w:tc>
        <w:tc>
          <w:tcPr>
            <w:tcW w:w="995" w:type="dxa"/>
            <w:textDirection w:val="lrTb"/>
            <w:noWrap w:val="false"/>
          </w:tcPr>
          <w:p>
            <w:r>
              <w:t xml:space="preserve">3,9</w:t>
            </w:r>
            <w:r/>
          </w:p>
        </w:tc>
        <w:tc>
          <w:tcPr>
            <w:tcW w:w="723" w:type="dxa"/>
            <w:textDirection w:val="lrTb"/>
            <w:noWrap w:val="false"/>
          </w:tcPr>
          <w:p>
            <w:r>
              <w:t xml:space="preserve">3,</w:t>
            </w:r>
            <w:r>
              <w:t xml:space="preserve">2</w:t>
            </w:r>
            <w:r/>
          </w:p>
        </w:tc>
        <w:tc>
          <w:tcPr>
            <w:tcW w:w="978" w:type="dxa"/>
            <w:textDirection w:val="lrTb"/>
            <w:noWrap w:val="false"/>
          </w:tcPr>
          <w:p>
            <w:r>
              <w:t xml:space="preserve">4,2</w:t>
            </w:r>
            <w:r/>
          </w:p>
        </w:tc>
        <w:tc>
          <w:tcPr>
            <w:tcW w:w="741" w:type="dxa"/>
            <w:textDirection w:val="lrTb"/>
            <w:noWrap w:val="false"/>
          </w:tcPr>
          <w:p>
            <w:r>
              <w:t xml:space="preserve">3</w:t>
            </w:r>
            <w:r/>
          </w:p>
        </w:tc>
        <w:tc>
          <w:tcPr>
            <w:tcW w:w="818" w:type="dxa"/>
            <w:textDirection w:val="lrTb"/>
            <w:noWrap w:val="false"/>
          </w:tcPr>
          <w:p>
            <w:r>
              <w:t xml:space="preserve">3,8</w:t>
            </w:r>
            <w:r/>
          </w:p>
        </w:tc>
        <w:tc>
          <w:tcPr>
            <w:tcW w:w="999" w:type="dxa"/>
            <w:textDirection w:val="lrTb"/>
            <w:noWrap w:val="false"/>
          </w:tcPr>
          <w:p>
            <w:r>
              <w:t xml:space="preserve">2,6</w:t>
            </w:r>
            <w:r/>
          </w:p>
        </w:tc>
        <w:tc>
          <w:tcPr>
            <w:tcW w:w="986" w:type="dxa"/>
            <w:textDirection w:val="lrTb"/>
            <w:noWrap w:val="false"/>
          </w:tcPr>
          <w:p>
            <w:r>
              <w:t xml:space="preserve">4,1</w:t>
            </w:r>
            <w:r/>
          </w:p>
        </w:tc>
        <w:tc>
          <w:tcPr>
            <w:tcW w:w="708" w:type="dxa"/>
            <w:textDirection w:val="lrTb"/>
            <w:noWrap w:val="false"/>
          </w:tcPr>
          <w:p>
            <w:r>
              <w:t xml:space="preserve">3,3</w:t>
            </w:r>
            <w:r/>
          </w:p>
        </w:tc>
        <w:tc>
          <w:tcPr>
            <w:tcW w:w="993" w:type="dxa"/>
            <w:textDirection w:val="lrTb"/>
            <w:noWrap w:val="false"/>
          </w:tcPr>
          <w:p>
            <w:r>
              <w:t xml:space="preserve">4,2</w:t>
            </w:r>
            <w:r/>
          </w:p>
        </w:tc>
        <w:tc>
          <w:tcPr>
            <w:tcW w:w="708" w:type="dxa"/>
            <w:textDirection w:val="lrTb"/>
            <w:noWrap w:val="false"/>
          </w:tcPr>
          <w:p>
            <w:r>
              <w:t xml:space="preserve">3,3</w:t>
            </w:r>
            <w:r/>
          </w:p>
        </w:tc>
        <w:tc>
          <w:tcPr>
            <w:tcW w:w="709" w:type="dxa"/>
            <w:textDirection w:val="lrTb"/>
            <w:noWrap w:val="false"/>
          </w:tcPr>
          <w:p>
            <w:r>
              <w:t xml:space="preserve">4</w:t>
            </w:r>
            <w:r/>
          </w:p>
        </w:tc>
        <w:tc>
          <w:tcPr>
            <w:tcW w:w="709" w:type="dxa"/>
            <w:textDirection w:val="lrTb"/>
            <w:noWrap w:val="false"/>
          </w:tcPr>
          <w:p>
            <w:r>
              <w:t xml:space="preserve">3,2</w:t>
            </w:r>
            <w:r/>
          </w:p>
        </w:tc>
        <w:tc>
          <w:tcPr>
            <w:gridSpan w:val="2"/>
            <w:tcW w:w="499" w:type="dxa"/>
            <w:textDirection w:val="lrTb"/>
            <w:noWrap w:val="false"/>
          </w:tcPr>
          <w:p>
            <w:r>
              <w:t xml:space="preserve">4,2</w:t>
            </w:r>
            <w:r/>
          </w:p>
        </w:tc>
      </w:tr>
    </w:tbl>
    <w:p>
      <w:pPr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</w:r>
      <w:r>
        <w:rPr>
          <w:rFonts w:ascii="Times New Roman" w:hAnsi="Times New Roman" w:eastAsia="Times New Roman" w:cs="Times New Roman"/>
        </w:rPr>
      </w:r>
    </w:p>
    <w:p>
      <w:pPr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</w:r>
      <w:r>
        <w:rPr>
          <w:rFonts w:ascii="Times New Roman" w:hAnsi="Times New Roman" w:eastAsia="Times New Roman" w:cs="Times New Roman"/>
        </w:rPr>
      </w:r>
    </w:p>
    <w:p>
      <w:pPr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 xml:space="preserve">Выводы: 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Cs w:val="2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Cs w:val="2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Cs w:val="2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Cs w:val="2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Cs w:val="2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Cs w:val="2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Cs w:val="2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Cs w:val="2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Cs w:val="20"/>
        </w:rPr>
      </w:r>
    </w:p>
    <w:p>
      <w:pPr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</w:r>
      <w:r>
        <w:rPr>
          <w:rFonts w:ascii="Times New Roman" w:hAnsi="Times New Roman" w:cs="Times New Roman"/>
          <w:szCs w:val="20"/>
        </w:rPr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r/>
      <w:r/>
    </w:p>
    <w:p>
      <w:r/>
      <w:r/>
    </w:p>
    <w:p>
      <w:r/>
      <w:r/>
    </w:p>
    <w:p>
      <w:r/>
      <w:r/>
    </w:p>
    <w:p>
      <w:r/>
      <w:r/>
    </w:p>
    <w:sectPr>
      <w:footnotePr/>
      <w:endnotePr/>
      <w:type w:val="nextPage"/>
      <w:pgSz w:w="16838" w:h="11906" w:orient="landscape"/>
      <w:pgMar w:top="567" w:right="289" w:bottom="568" w:left="993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</w:font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Tahoma">
    <w:panose1 w:val="020B0604030504040204"/>
  </w:font>
  <w:font w:name="Franklin Gothic Heavy">
    <w:panose1 w:val="020B0903020102020204"/>
  </w:font>
  <w:font w:name="Georgia">
    <w:panose1 w:val="02040502050405020303"/>
  </w:font>
  <w:font w:name="Sylfaen">
    <w:panose1 w:val="010A0502050306030303"/>
  </w:font>
  <w:font w:name="Candara">
    <w:panose1 w:val="020E0502030303020204"/>
  </w:font>
  <w:font w:name="CordiaUPC">
    <w:panose1 w:val="020B0503020202020204"/>
  </w:font>
  <w:font w:name="Times New Roman">
    <w:panose1 w:val="020206030504050203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1120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84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56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28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00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72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44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16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880" w:hanging="360"/>
      </w:pPr>
      <w:rPr>
        <w:rFonts w:hint="default" w:ascii="Wingdings" w:hAnsi="Wingdings"/>
      </w:rPr>
    </w:lvl>
  </w:abstractNum>
  <w:abstractNum w:abstractNumId="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1120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84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56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28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00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72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44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16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880" w:hanging="360"/>
      </w:pPr>
      <w:rPr>
        <w:rFonts w:hint="default" w:ascii="Wingdings" w:hAnsi="Wingdings"/>
      </w:rPr>
    </w:lvl>
  </w:abstractNum>
  <w:abstractNum w:abstractNumId="3">
    <w:multiLevelType w:val="hybridMultilevel"/>
    <w:lvl w:ilvl="0">
      <w:start w:val="2"/>
      <w:numFmt w:val="decimal"/>
      <w:isLgl w:val="false"/>
      <w:suff w:val="tab"/>
      <w:lvlText w:val="%1"/>
      <w:lvlJc w:val="left"/>
      <w:pPr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0"/>
        <w:szCs w:val="20"/>
        <w:u w:val="none"/>
        <w:lang w:val="ru-RU"/>
      </w:rPr>
    </w:lvl>
    <w:lvl w:ilvl="1">
      <w:start w:val="1"/>
      <w:numFmt w:val="decimal"/>
      <w:isLgl w:val="false"/>
      <w:suff w:val="tab"/>
      <w:lvlText w:val=""/>
      <w:lvlJc w:val="left"/>
      <w:pPr/>
    </w:lvl>
    <w:lvl w:ilvl="2">
      <w:start w:val="1"/>
      <w:numFmt w:val="decimal"/>
      <w:isLgl w:val="false"/>
      <w:suff w:val="tab"/>
      <w:lvlText w:val=""/>
      <w:lvlJc w:val="left"/>
      <w:pPr/>
    </w:lvl>
    <w:lvl w:ilvl="3">
      <w:start w:val="1"/>
      <w:numFmt w:val="decimal"/>
      <w:isLgl w:val="false"/>
      <w:suff w:val="tab"/>
      <w:lvlText w:val=""/>
      <w:lvlJc w:val="left"/>
      <w:pPr/>
    </w:lvl>
    <w:lvl w:ilvl="4">
      <w:start w:val="1"/>
      <w:numFmt w:val="decimal"/>
      <w:isLgl w:val="false"/>
      <w:suff w:val="tab"/>
      <w:lvlText w:val=""/>
      <w:lvlJc w:val="left"/>
      <w:pPr/>
    </w:lvl>
    <w:lvl w:ilvl="5">
      <w:start w:val="1"/>
      <w:numFmt w:val="decimal"/>
      <w:isLgl w:val="false"/>
      <w:suff w:val="tab"/>
      <w:lvlText w:val=""/>
      <w:lvlJc w:val="left"/>
      <w:pPr/>
    </w:lvl>
    <w:lvl w:ilvl="6">
      <w:start w:val="1"/>
      <w:numFmt w:val="decimal"/>
      <w:isLgl w:val="false"/>
      <w:suff w:val="tab"/>
      <w:lvlText w:val=""/>
      <w:lvlJc w:val="left"/>
      <w:pPr/>
    </w:lvl>
    <w:lvl w:ilvl="7">
      <w:start w:val="1"/>
      <w:numFmt w:val="decimal"/>
      <w:isLgl w:val="false"/>
      <w:suff w:val="tab"/>
      <w:lvlText w:val=""/>
      <w:lvlJc w:val="left"/>
      <w:pPr/>
    </w:lvl>
    <w:lvl w:ilvl="8">
      <w:start w:val="1"/>
      <w:numFmt w:val="decimal"/>
      <w:isLgl w:val="false"/>
      <w:suff w:val="tab"/>
      <w:lvlText w:val=""/>
      <w:lvlJc w:val="left"/>
      <w:pPr/>
    </w:lvl>
  </w:abstractNum>
  <w:abstractNum w:abstractNumId="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5">
    <w:multiLevelType w:val="hybridMultilevel"/>
    <w:lvl w:ilvl="0">
      <w:start w:val="1"/>
      <w:numFmt w:val="decimal"/>
      <w:isLgl w:val="false"/>
      <w:suff w:val="tab"/>
      <w:lvlText w:val="%1."/>
      <w:lvlJc w:val="left"/>
      <w:pPr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1"/>
        <w:szCs w:val="21"/>
        <w:u w:val="none"/>
        <w:lang w:val="ru-RU"/>
      </w:rPr>
    </w:lvl>
    <w:lvl w:ilvl="1">
      <w:start w:val="1"/>
      <w:numFmt w:val="decimal"/>
      <w:isLgl w:val="false"/>
      <w:suff w:val="tab"/>
      <w:lvlText w:val=""/>
      <w:lvlJc w:val="left"/>
      <w:pPr/>
    </w:lvl>
    <w:lvl w:ilvl="2">
      <w:start w:val="1"/>
      <w:numFmt w:val="decimal"/>
      <w:isLgl w:val="false"/>
      <w:suff w:val="tab"/>
      <w:lvlText w:val=""/>
      <w:lvlJc w:val="left"/>
      <w:pPr/>
    </w:lvl>
    <w:lvl w:ilvl="3">
      <w:start w:val="1"/>
      <w:numFmt w:val="decimal"/>
      <w:isLgl w:val="false"/>
      <w:suff w:val="tab"/>
      <w:lvlText w:val=""/>
      <w:lvlJc w:val="left"/>
      <w:pPr/>
    </w:lvl>
    <w:lvl w:ilvl="4">
      <w:start w:val="1"/>
      <w:numFmt w:val="decimal"/>
      <w:isLgl w:val="false"/>
      <w:suff w:val="tab"/>
      <w:lvlText w:val=""/>
      <w:lvlJc w:val="left"/>
      <w:pPr/>
    </w:lvl>
    <w:lvl w:ilvl="5">
      <w:start w:val="1"/>
      <w:numFmt w:val="decimal"/>
      <w:isLgl w:val="false"/>
      <w:suff w:val="tab"/>
      <w:lvlText w:val=""/>
      <w:lvlJc w:val="left"/>
      <w:pPr/>
    </w:lvl>
    <w:lvl w:ilvl="6">
      <w:start w:val="1"/>
      <w:numFmt w:val="decimal"/>
      <w:isLgl w:val="false"/>
      <w:suff w:val="tab"/>
      <w:lvlText w:val=""/>
      <w:lvlJc w:val="left"/>
      <w:pPr/>
    </w:lvl>
    <w:lvl w:ilvl="7">
      <w:start w:val="1"/>
      <w:numFmt w:val="decimal"/>
      <w:isLgl w:val="false"/>
      <w:suff w:val="tab"/>
      <w:lvlText w:val=""/>
      <w:lvlJc w:val="left"/>
      <w:pPr/>
    </w:lvl>
    <w:lvl w:ilvl="8">
      <w:start w:val="1"/>
      <w:numFmt w:val="decimal"/>
      <w:isLgl w:val="false"/>
      <w:suff w:val="tab"/>
      <w:lvlText w:val=""/>
      <w:lvlJc w:val="left"/>
      <w:pPr/>
    </w:lvl>
  </w:abstractNum>
  <w:abstractNum w:abstractNumId="6">
    <w:multiLevelType w:val="hybridMultilevel"/>
    <w:lvl w:ilvl="0">
      <w:start w:val="1"/>
      <w:numFmt w:val="decimal"/>
      <w:isLgl w:val="false"/>
      <w:suff w:val="tab"/>
      <w:lvlText w:val="%1."/>
      <w:lvlJc w:val="left"/>
      <w:pPr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0"/>
        <w:szCs w:val="20"/>
        <w:u w:val="none"/>
        <w:lang w:val="ru-RU"/>
      </w:rPr>
    </w:lvl>
    <w:lvl w:ilvl="1">
      <w:start w:val="1"/>
      <w:numFmt w:val="decimal"/>
      <w:isLgl w:val="false"/>
      <w:suff w:val="tab"/>
      <w:lvlText w:val=""/>
      <w:lvlJc w:val="left"/>
      <w:pPr/>
    </w:lvl>
    <w:lvl w:ilvl="2">
      <w:start w:val="1"/>
      <w:numFmt w:val="decimal"/>
      <w:isLgl w:val="false"/>
      <w:suff w:val="tab"/>
      <w:lvlText w:val=""/>
      <w:lvlJc w:val="left"/>
      <w:pPr/>
    </w:lvl>
    <w:lvl w:ilvl="3">
      <w:start w:val="1"/>
      <w:numFmt w:val="decimal"/>
      <w:isLgl w:val="false"/>
      <w:suff w:val="tab"/>
      <w:lvlText w:val=""/>
      <w:lvlJc w:val="left"/>
      <w:pPr/>
    </w:lvl>
    <w:lvl w:ilvl="4">
      <w:start w:val="1"/>
      <w:numFmt w:val="decimal"/>
      <w:isLgl w:val="false"/>
      <w:suff w:val="tab"/>
      <w:lvlText w:val=""/>
      <w:lvlJc w:val="left"/>
      <w:pPr/>
    </w:lvl>
    <w:lvl w:ilvl="5">
      <w:start w:val="1"/>
      <w:numFmt w:val="decimal"/>
      <w:isLgl w:val="false"/>
      <w:suff w:val="tab"/>
      <w:lvlText w:val=""/>
      <w:lvlJc w:val="left"/>
      <w:pPr/>
    </w:lvl>
    <w:lvl w:ilvl="6">
      <w:start w:val="1"/>
      <w:numFmt w:val="decimal"/>
      <w:isLgl w:val="false"/>
      <w:suff w:val="tab"/>
      <w:lvlText w:val=""/>
      <w:lvlJc w:val="left"/>
      <w:pPr/>
    </w:lvl>
    <w:lvl w:ilvl="7">
      <w:start w:val="1"/>
      <w:numFmt w:val="decimal"/>
      <w:isLgl w:val="false"/>
      <w:suff w:val="tab"/>
      <w:lvlText w:val=""/>
      <w:lvlJc w:val="left"/>
      <w:pPr/>
    </w:lvl>
    <w:lvl w:ilvl="8">
      <w:start w:val="1"/>
      <w:numFmt w:val="decimal"/>
      <w:isLgl w:val="false"/>
      <w:suff w:val="tab"/>
      <w:lvlText w:val=""/>
      <w:lvlJc w:val="left"/>
      <w:pPr/>
    </w:lvl>
  </w:abstractNum>
  <w:abstractNum w:abstractNumId="7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8">
    <w:multiLevelType w:val="hybridMultilevel"/>
    <w:lvl w:ilvl="0">
      <w:start w:val="1"/>
      <w:numFmt w:val="decimal"/>
      <w:isLgl w:val="false"/>
      <w:suff w:val="tab"/>
      <w:lvlText w:val="%1."/>
      <w:lvlJc w:val="left"/>
      <w:pPr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0"/>
        <w:szCs w:val="20"/>
        <w:u w:val="none"/>
        <w:lang w:val="ru-RU"/>
      </w:rPr>
    </w:lvl>
    <w:lvl w:ilvl="1">
      <w:start w:val="1"/>
      <w:numFmt w:val="decimal"/>
      <w:isLgl w:val="false"/>
      <w:suff w:val="tab"/>
      <w:lvlText w:val=""/>
      <w:lvlJc w:val="left"/>
      <w:pPr/>
    </w:lvl>
    <w:lvl w:ilvl="2">
      <w:start w:val="1"/>
      <w:numFmt w:val="decimal"/>
      <w:isLgl w:val="false"/>
      <w:suff w:val="tab"/>
      <w:lvlText w:val=""/>
      <w:lvlJc w:val="left"/>
      <w:pPr/>
    </w:lvl>
    <w:lvl w:ilvl="3">
      <w:start w:val="1"/>
      <w:numFmt w:val="decimal"/>
      <w:isLgl w:val="false"/>
      <w:suff w:val="tab"/>
      <w:lvlText w:val=""/>
      <w:lvlJc w:val="left"/>
      <w:pPr/>
    </w:lvl>
    <w:lvl w:ilvl="4">
      <w:start w:val="1"/>
      <w:numFmt w:val="decimal"/>
      <w:isLgl w:val="false"/>
      <w:suff w:val="tab"/>
      <w:lvlText w:val=""/>
      <w:lvlJc w:val="left"/>
      <w:pPr/>
    </w:lvl>
    <w:lvl w:ilvl="5">
      <w:start w:val="1"/>
      <w:numFmt w:val="decimal"/>
      <w:isLgl w:val="false"/>
      <w:suff w:val="tab"/>
      <w:lvlText w:val=""/>
      <w:lvlJc w:val="left"/>
      <w:pPr/>
    </w:lvl>
    <w:lvl w:ilvl="6">
      <w:start w:val="1"/>
      <w:numFmt w:val="decimal"/>
      <w:isLgl w:val="false"/>
      <w:suff w:val="tab"/>
      <w:lvlText w:val=""/>
      <w:lvlJc w:val="left"/>
      <w:pPr/>
    </w:lvl>
    <w:lvl w:ilvl="7">
      <w:start w:val="1"/>
      <w:numFmt w:val="decimal"/>
      <w:isLgl w:val="false"/>
      <w:suff w:val="tab"/>
      <w:lvlText w:val=""/>
      <w:lvlJc w:val="left"/>
      <w:pPr/>
    </w:lvl>
    <w:lvl w:ilvl="8">
      <w:start w:val="1"/>
      <w:numFmt w:val="decimal"/>
      <w:isLgl w:val="false"/>
      <w:suff w:val="tab"/>
      <w:lvlText w:val=""/>
      <w:lvlJc w:val="left"/>
      <w:pPr/>
    </w:lvl>
  </w:abstractNum>
  <w:abstractNum w:abstractNumId="9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1120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84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56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28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00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72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44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16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880" w:hanging="360"/>
      </w:pPr>
      <w:rPr>
        <w:rFonts w:hint="default" w:ascii="Wingdings" w:hAnsi="Wingdings"/>
      </w:rPr>
    </w:lvl>
  </w:abstractNum>
  <w:abstractNum w:abstractNumId="1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1120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84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56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28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00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72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44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16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880" w:hanging="360"/>
      </w:pPr>
      <w:rPr>
        <w:rFonts w:hint="default" w:ascii="Wingdings" w:hAnsi="Wingdings"/>
      </w:rPr>
    </w:lvl>
  </w:abstractNum>
  <w:abstractNum w:abstractNumId="1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2">
    <w:multiLevelType w:val="hybridMultilevel"/>
    <w:lvl w:ilvl="0">
      <w:start w:val="1"/>
      <w:numFmt w:val="decimal"/>
      <w:isLgl w:val="false"/>
      <w:suff w:val="tab"/>
      <w:lvlText w:val="%1."/>
      <w:lvlJc w:val="left"/>
      <w:pPr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1"/>
        <w:szCs w:val="21"/>
        <w:u w:val="none"/>
        <w:lang w:val="ru-RU"/>
      </w:rPr>
    </w:lvl>
    <w:lvl w:ilvl="1">
      <w:start w:val="1"/>
      <w:numFmt w:val="decimal"/>
      <w:isLgl w:val="false"/>
      <w:suff w:val="tab"/>
      <w:lvlText w:val=""/>
      <w:lvlJc w:val="left"/>
      <w:pPr/>
    </w:lvl>
    <w:lvl w:ilvl="2">
      <w:start w:val="1"/>
      <w:numFmt w:val="decimal"/>
      <w:isLgl w:val="false"/>
      <w:suff w:val="tab"/>
      <w:lvlText w:val=""/>
      <w:lvlJc w:val="left"/>
      <w:pPr/>
    </w:lvl>
    <w:lvl w:ilvl="3">
      <w:start w:val="1"/>
      <w:numFmt w:val="decimal"/>
      <w:isLgl w:val="false"/>
      <w:suff w:val="tab"/>
      <w:lvlText w:val=""/>
      <w:lvlJc w:val="left"/>
      <w:pPr/>
    </w:lvl>
    <w:lvl w:ilvl="4">
      <w:start w:val="1"/>
      <w:numFmt w:val="decimal"/>
      <w:isLgl w:val="false"/>
      <w:suff w:val="tab"/>
      <w:lvlText w:val=""/>
      <w:lvlJc w:val="left"/>
      <w:pPr/>
    </w:lvl>
    <w:lvl w:ilvl="5">
      <w:start w:val="1"/>
      <w:numFmt w:val="decimal"/>
      <w:isLgl w:val="false"/>
      <w:suff w:val="tab"/>
      <w:lvlText w:val=""/>
      <w:lvlJc w:val="left"/>
      <w:pPr/>
    </w:lvl>
    <w:lvl w:ilvl="6">
      <w:start w:val="1"/>
      <w:numFmt w:val="decimal"/>
      <w:isLgl w:val="false"/>
      <w:suff w:val="tab"/>
      <w:lvlText w:val=""/>
      <w:lvlJc w:val="left"/>
      <w:pPr/>
    </w:lvl>
    <w:lvl w:ilvl="7">
      <w:start w:val="1"/>
      <w:numFmt w:val="decimal"/>
      <w:isLgl w:val="false"/>
      <w:suff w:val="tab"/>
      <w:lvlText w:val=""/>
      <w:lvlJc w:val="left"/>
      <w:pPr/>
    </w:lvl>
    <w:lvl w:ilvl="8">
      <w:start w:val="1"/>
      <w:numFmt w:val="decimal"/>
      <w:isLgl w:val="false"/>
      <w:suff w:val="tab"/>
      <w:lvlText w:val=""/>
      <w:lvlJc w:val="left"/>
      <w:pPr/>
    </w:lvl>
  </w:abstractNum>
  <w:abstractNum w:abstractNumId="1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4">
    <w:multiLevelType w:val="hybridMultilevel"/>
    <w:lvl w:ilvl="0">
      <w:start w:val="1"/>
      <w:numFmt w:val="decimal"/>
      <w:isLgl w:val="false"/>
      <w:suff w:val="tab"/>
      <w:lvlText w:val="%1."/>
      <w:lvlJc w:val="left"/>
      <w:pPr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1"/>
        <w:szCs w:val="21"/>
        <w:u w:val="none"/>
        <w:lang w:val="ru-RU"/>
      </w:rPr>
    </w:lvl>
    <w:lvl w:ilvl="1">
      <w:start w:val="1"/>
      <w:numFmt w:val="decimal"/>
      <w:isLgl w:val="false"/>
      <w:suff w:val="tab"/>
      <w:lvlText w:val=""/>
      <w:lvlJc w:val="left"/>
      <w:pPr/>
    </w:lvl>
    <w:lvl w:ilvl="2">
      <w:start w:val="1"/>
      <w:numFmt w:val="decimal"/>
      <w:isLgl w:val="false"/>
      <w:suff w:val="tab"/>
      <w:lvlText w:val=""/>
      <w:lvlJc w:val="left"/>
      <w:pPr/>
    </w:lvl>
    <w:lvl w:ilvl="3">
      <w:start w:val="1"/>
      <w:numFmt w:val="decimal"/>
      <w:isLgl w:val="false"/>
      <w:suff w:val="tab"/>
      <w:lvlText w:val=""/>
      <w:lvlJc w:val="left"/>
      <w:pPr/>
    </w:lvl>
    <w:lvl w:ilvl="4">
      <w:start w:val="1"/>
      <w:numFmt w:val="decimal"/>
      <w:isLgl w:val="false"/>
      <w:suff w:val="tab"/>
      <w:lvlText w:val=""/>
      <w:lvlJc w:val="left"/>
      <w:pPr/>
    </w:lvl>
    <w:lvl w:ilvl="5">
      <w:start w:val="1"/>
      <w:numFmt w:val="decimal"/>
      <w:isLgl w:val="false"/>
      <w:suff w:val="tab"/>
      <w:lvlText w:val=""/>
      <w:lvlJc w:val="left"/>
      <w:pPr/>
    </w:lvl>
    <w:lvl w:ilvl="6">
      <w:start w:val="1"/>
      <w:numFmt w:val="decimal"/>
      <w:isLgl w:val="false"/>
      <w:suff w:val="tab"/>
      <w:lvlText w:val=""/>
      <w:lvlJc w:val="left"/>
      <w:pPr/>
    </w:lvl>
    <w:lvl w:ilvl="7">
      <w:start w:val="1"/>
      <w:numFmt w:val="decimal"/>
      <w:isLgl w:val="false"/>
      <w:suff w:val="tab"/>
      <w:lvlText w:val=""/>
      <w:lvlJc w:val="left"/>
      <w:pPr/>
    </w:lvl>
    <w:lvl w:ilvl="8">
      <w:start w:val="1"/>
      <w:numFmt w:val="decimal"/>
      <w:isLgl w:val="false"/>
      <w:suff w:val="tab"/>
      <w:lvlText w:val=""/>
      <w:lvlJc w:val="left"/>
      <w:pPr/>
    </w:lvl>
  </w:abstractNum>
  <w:abstractNum w:abstractNumId="1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0" w:firstLine="0"/>
      </w:pPr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1"/>
        <w:szCs w:val="21"/>
        <w:u w:val="none"/>
        <w:lang w:val="ru-RU"/>
      </w:rPr>
    </w:lvl>
    <w:lvl w:ilvl="1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decimal"/>
      <w:isLgl w:val="false"/>
      <w:suff w:val="tab"/>
      <w:lvlText w:val=""/>
      <w:lvlJc w:val="left"/>
      <w:pPr>
        <w:ind w:left="0" w:firstLine="0"/>
      </w:pPr>
    </w:lvl>
  </w:abstractNum>
  <w:abstractNum w:abstractNumId="17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8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9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2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21">
    <w:multiLevelType w:val="hybridMultilevel"/>
    <w:lvl w:ilvl="0">
      <w:start w:val="1"/>
      <w:numFmt w:val="decimal"/>
      <w:isLgl w:val="false"/>
      <w:suff w:val="tab"/>
      <w:lvlText w:val="%1."/>
      <w:lvlJc w:val="left"/>
      <w:pPr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0"/>
        <w:szCs w:val="20"/>
        <w:u w:val="none"/>
        <w:lang w:val="ru-RU"/>
      </w:rPr>
    </w:lvl>
    <w:lvl w:ilvl="1">
      <w:start w:val="1"/>
      <w:numFmt w:val="decimal"/>
      <w:isLgl w:val="false"/>
      <w:suff w:val="tab"/>
      <w:lvlText w:val=""/>
      <w:lvlJc w:val="left"/>
      <w:pPr/>
    </w:lvl>
    <w:lvl w:ilvl="2">
      <w:start w:val="1"/>
      <w:numFmt w:val="decimal"/>
      <w:isLgl w:val="false"/>
      <w:suff w:val="tab"/>
      <w:lvlText w:val=""/>
      <w:lvlJc w:val="left"/>
      <w:pPr/>
    </w:lvl>
    <w:lvl w:ilvl="3">
      <w:start w:val="1"/>
      <w:numFmt w:val="decimal"/>
      <w:isLgl w:val="false"/>
      <w:suff w:val="tab"/>
      <w:lvlText w:val=""/>
      <w:lvlJc w:val="left"/>
      <w:pPr/>
    </w:lvl>
    <w:lvl w:ilvl="4">
      <w:start w:val="1"/>
      <w:numFmt w:val="decimal"/>
      <w:isLgl w:val="false"/>
      <w:suff w:val="tab"/>
      <w:lvlText w:val=""/>
      <w:lvlJc w:val="left"/>
      <w:pPr/>
    </w:lvl>
    <w:lvl w:ilvl="5">
      <w:start w:val="1"/>
      <w:numFmt w:val="decimal"/>
      <w:isLgl w:val="false"/>
      <w:suff w:val="tab"/>
      <w:lvlText w:val=""/>
      <w:lvlJc w:val="left"/>
      <w:pPr/>
    </w:lvl>
    <w:lvl w:ilvl="6">
      <w:start w:val="1"/>
      <w:numFmt w:val="decimal"/>
      <w:isLgl w:val="false"/>
      <w:suff w:val="tab"/>
      <w:lvlText w:val=""/>
      <w:lvlJc w:val="left"/>
      <w:pPr/>
    </w:lvl>
    <w:lvl w:ilvl="7">
      <w:start w:val="1"/>
      <w:numFmt w:val="decimal"/>
      <w:isLgl w:val="false"/>
      <w:suff w:val="tab"/>
      <w:lvlText w:val=""/>
      <w:lvlJc w:val="left"/>
      <w:pPr/>
    </w:lvl>
    <w:lvl w:ilvl="8">
      <w:start w:val="1"/>
      <w:numFmt w:val="decimal"/>
      <w:isLgl w:val="false"/>
      <w:suff w:val="tab"/>
      <w:lvlText w:val=""/>
      <w:lvlJc w:val="left"/>
      <w:pPr/>
    </w:lvl>
  </w:abstractNum>
  <w:abstractNum w:abstractNumId="2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0" w:firstLine="0"/>
      </w:pPr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1"/>
        <w:szCs w:val="21"/>
        <w:u w:val="none"/>
        <w:lang w:val="ru-RU"/>
      </w:rPr>
    </w:lvl>
    <w:lvl w:ilvl="1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decimal"/>
      <w:isLgl w:val="false"/>
      <w:suff w:val="tab"/>
      <w:lvlText w:val=""/>
      <w:lvlJc w:val="left"/>
      <w:pPr>
        <w:ind w:left="0" w:firstLine="0"/>
      </w:pPr>
    </w:lvl>
  </w:abstractNum>
  <w:abstractNum w:abstractNumId="2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0" w:firstLine="0"/>
      </w:pPr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1"/>
        <w:szCs w:val="21"/>
        <w:u w:val="none"/>
        <w:lang w:val="ru-RU"/>
      </w:rPr>
    </w:lvl>
    <w:lvl w:ilvl="1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decimal"/>
      <w:isLgl w:val="false"/>
      <w:suff w:val="tab"/>
      <w:lvlText w:val=""/>
      <w:lvlJc w:val="left"/>
      <w:pPr>
        <w:ind w:left="0" w:firstLine="0"/>
      </w:pPr>
    </w:lvl>
  </w:abstractNum>
  <w:abstractNum w:abstractNumId="2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2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2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1120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84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56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28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00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72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44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16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880" w:hanging="360"/>
      </w:pPr>
      <w:rPr>
        <w:rFonts w:hint="default" w:ascii="Wingdings" w:hAnsi="Wingdings"/>
      </w:rPr>
    </w:lvl>
  </w:abstractNum>
  <w:abstractNum w:abstractNumId="27">
    <w:multiLevelType w:val="hybridMultilevel"/>
    <w:lvl w:ilvl="0">
      <w:start w:val="1"/>
      <w:numFmt w:val="decimal"/>
      <w:isLgl w:val="false"/>
      <w:suff w:val="tab"/>
      <w:lvlText w:val="%1."/>
      <w:lvlJc w:val="left"/>
      <w:pPr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1"/>
        <w:szCs w:val="21"/>
        <w:u w:val="none"/>
        <w:lang w:val="ru-RU"/>
      </w:rPr>
    </w:lvl>
    <w:lvl w:ilvl="1">
      <w:start w:val="1"/>
      <w:numFmt w:val="decimal"/>
      <w:isLgl w:val="false"/>
      <w:suff w:val="tab"/>
      <w:lvlText w:val=""/>
      <w:lvlJc w:val="left"/>
      <w:pPr/>
    </w:lvl>
    <w:lvl w:ilvl="2">
      <w:start w:val="1"/>
      <w:numFmt w:val="decimal"/>
      <w:isLgl w:val="false"/>
      <w:suff w:val="tab"/>
      <w:lvlText w:val=""/>
      <w:lvlJc w:val="left"/>
      <w:pPr/>
    </w:lvl>
    <w:lvl w:ilvl="3">
      <w:start w:val="1"/>
      <w:numFmt w:val="decimal"/>
      <w:isLgl w:val="false"/>
      <w:suff w:val="tab"/>
      <w:lvlText w:val=""/>
      <w:lvlJc w:val="left"/>
      <w:pPr/>
    </w:lvl>
    <w:lvl w:ilvl="4">
      <w:start w:val="1"/>
      <w:numFmt w:val="decimal"/>
      <w:isLgl w:val="false"/>
      <w:suff w:val="tab"/>
      <w:lvlText w:val=""/>
      <w:lvlJc w:val="left"/>
      <w:pPr/>
    </w:lvl>
    <w:lvl w:ilvl="5">
      <w:start w:val="1"/>
      <w:numFmt w:val="decimal"/>
      <w:isLgl w:val="false"/>
      <w:suff w:val="tab"/>
      <w:lvlText w:val=""/>
      <w:lvlJc w:val="left"/>
      <w:pPr/>
    </w:lvl>
    <w:lvl w:ilvl="6">
      <w:start w:val="1"/>
      <w:numFmt w:val="decimal"/>
      <w:isLgl w:val="false"/>
      <w:suff w:val="tab"/>
      <w:lvlText w:val=""/>
      <w:lvlJc w:val="left"/>
      <w:pPr/>
    </w:lvl>
    <w:lvl w:ilvl="7">
      <w:start w:val="1"/>
      <w:numFmt w:val="decimal"/>
      <w:isLgl w:val="false"/>
      <w:suff w:val="tab"/>
      <w:lvlText w:val=""/>
      <w:lvlJc w:val="left"/>
      <w:pPr/>
    </w:lvl>
    <w:lvl w:ilvl="8">
      <w:start w:val="1"/>
      <w:numFmt w:val="decimal"/>
      <w:isLgl w:val="false"/>
      <w:suff w:val="tab"/>
      <w:lvlText w:val=""/>
      <w:lvlJc w:val="left"/>
      <w:pPr/>
    </w:lvl>
  </w:abstractNum>
  <w:abstractNum w:abstractNumId="2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80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50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22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94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6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8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10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82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540" w:hanging="360"/>
      </w:pPr>
      <w:rPr>
        <w:rFonts w:hint="default" w:ascii="Wingdings" w:hAnsi="Wingdings"/>
      </w:rPr>
    </w:lvl>
  </w:abstractNum>
  <w:abstractNum w:abstractNumId="29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1120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84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56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28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00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72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44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16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880" w:hanging="360"/>
      </w:pPr>
      <w:rPr>
        <w:rFonts w:hint="default" w:ascii="Wingdings" w:hAnsi="Wingdings"/>
      </w:rPr>
    </w:lvl>
  </w:abstractNum>
  <w:abstractNum w:abstractNumId="3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1120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84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56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28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00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72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44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16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880" w:hanging="360"/>
      </w:pPr>
      <w:rPr>
        <w:rFonts w:hint="default" w:ascii="Wingdings" w:hAnsi="Wingdings"/>
      </w:rPr>
    </w:lvl>
  </w:abstractNum>
  <w:abstractNum w:abstractNumId="3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32">
    <w:multiLevelType w:val="hybridMultilevel"/>
    <w:lvl w:ilvl="0">
      <w:start w:val="2"/>
      <w:numFmt w:val="decimal"/>
      <w:isLgl w:val="false"/>
      <w:suff w:val="tab"/>
      <w:lvlText w:val="%1"/>
      <w:lvlJc w:val="left"/>
      <w:pPr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1"/>
        <w:szCs w:val="21"/>
        <w:u w:val="none"/>
        <w:lang w:val="ru-RU"/>
      </w:rPr>
    </w:lvl>
    <w:lvl w:ilvl="1">
      <w:start w:val="1"/>
      <w:numFmt w:val="decimal"/>
      <w:isLgl w:val="false"/>
      <w:suff w:val="tab"/>
      <w:lvlText w:val=""/>
      <w:lvlJc w:val="left"/>
      <w:pPr/>
    </w:lvl>
    <w:lvl w:ilvl="2">
      <w:start w:val="1"/>
      <w:numFmt w:val="decimal"/>
      <w:isLgl w:val="false"/>
      <w:suff w:val="tab"/>
      <w:lvlText w:val=""/>
      <w:lvlJc w:val="left"/>
      <w:pPr/>
    </w:lvl>
    <w:lvl w:ilvl="3">
      <w:start w:val="1"/>
      <w:numFmt w:val="decimal"/>
      <w:isLgl w:val="false"/>
      <w:suff w:val="tab"/>
      <w:lvlText w:val=""/>
      <w:lvlJc w:val="left"/>
      <w:pPr/>
    </w:lvl>
    <w:lvl w:ilvl="4">
      <w:start w:val="1"/>
      <w:numFmt w:val="decimal"/>
      <w:isLgl w:val="false"/>
      <w:suff w:val="tab"/>
      <w:lvlText w:val=""/>
      <w:lvlJc w:val="left"/>
      <w:pPr/>
    </w:lvl>
    <w:lvl w:ilvl="5">
      <w:start w:val="1"/>
      <w:numFmt w:val="decimal"/>
      <w:isLgl w:val="false"/>
      <w:suff w:val="tab"/>
      <w:lvlText w:val=""/>
      <w:lvlJc w:val="left"/>
      <w:pPr/>
    </w:lvl>
    <w:lvl w:ilvl="6">
      <w:start w:val="1"/>
      <w:numFmt w:val="decimal"/>
      <w:isLgl w:val="false"/>
      <w:suff w:val="tab"/>
      <w:lvlText w:val=""/>
      <w:lvlJc w:val="left"/>
      <w:pPr/>
    </w:lvl>
    <w:lvl w:ilvl="7">
      <w:start w:val="1"/>
      <w:numFmt w:val="decimal"/>
      <w:isLgl w:val="false"/>
      <w:suff w:val="tab"/>
      <w:lvlText w:val=""/>
      <w:lvlJc w:val="left"/>
      <w:pPr/>
    </w:lvl>
    <w:lvl w:ilvl="8">
      <w:start w:val="1"/>
      <w:numFmt w:val="decimal"/>
      <w:isLgl w:val="false"/>
      <w:suff w:val="tab"/>
      <w:lvlText w:val=""/>
      <w:lvlJc w:val="left"/>
      <w:pPr/>
    </w:lvl>
  </w:abstractNum>
  <w:abstractNum w:abstractNumId="33">
    <w:multiLevelType w:val="hybridMultilevel"/>
    <w:lvl w:ilvl="0">
      <w:start w:val="1"/>
      <w:numFmt w:val="decimal"/>
      <w:isLgl w:val="false"/>
      <w:suff w:val="tab"/>
      <w:lvlText w:val="%1."/>
      <w:lvlJc w:val="left"/>
      <w:pPr/>
      <w:rPr>
        <w:rFonts w:ascii="Times New Roman" w:hAnsi="Times New Roman" w:eastAsia="Times New Roman" w:cs="Times New Roman"/>
        <w:b/>
        <w:bCs w:val="0"/>
        <w:i w:val="0"/>
        <w:iCs w:val="0"/>
        <w:smallCaps w:val="0"/>
        <w:strike w:val="0"/>
        <w:color w:val="000000"/>
        <w:spacing w:val="0"/>
        <w:position w:val="0"/>
        <w:sz w:val="24"/>
        <w:szCs w:val="20"/>
        <w:u w:val="none"/>
        <w:lang w:val="ru-RU"/>
      </w:rPr>
    </w:lvl>
    <w:lvl w:ilvl="1">
      <w:start w:val="1"/>
      <w:numFmt w:val="decimal"/>
      <w:isLgl w:val="false"/>
      <w:suff w:val="tab"/>
      <w:lvlText w:val=""/>
      <w:lvlJc w:val="left"/>
      <w:pPr/>
    </w:lvl>
    <w:lvl w:ilvl="2">
      <w:start w:val="1"/>
      <w:numFmt w:val="decimal"/>
      <w:isLgl w:val="false"/>
      <w:suff w:val="tab"/>
      <w:lvlText w:val=""/>
      <w:lvlJc w:val="left"/>
      <w:pPr/>
    </w:lvl>
    <w:lvl w:ilvl="3">
      <w:start w:val="1"/>
      <w:numFmt w:val="decimal"/>
      <w:isLgl w:val="false"/>
      <w:suff w:val="tab"/>
      <w:lvlText w:val=""/>
      <w:lvlJc w:val="left"/>
      <w:pPr/>
    </w:lvl>
    <w:lvl w:ilvl="4">
      <w:start w:val="1"/>
      <w:numFmt w:val="decimal"/>
      <w:isLgl w:val="false"/>
      <w:suff w:val="tab"/>
      <w:lvlText w:val=""/>
      <w:lvlJc w:val="left"/>
      <w:pPr/>
    </w:lvl>
    <w:lvl w:ilvl="5">
      <w:start w:val="1"/>
      <w:numFmt w:val="decimal"/>
      <w:isLgl w:val="false"/>
      <w:suff w:val="tab"/>
      <w:lvlText w:val=""/>
      <w:lvlJc w:val="left"/>
      <w:pPr/>
    </w:lvl>
    <w:lvl w:ilvl="6">
      <w:start w:val="1"/>
      <w:numFmt w:val="decimal"/>
      <w:isLgl w:val="false"/>
      <w:suff w:val="tab"/>
      <w:lvlText w:val=""/>
      <w:lvlJc w:val="left"/>
      <w:pPr/>
    </w:lvl>
    <w:lvl w:ilvl="7">
      <w:start w:val="1"/>
      <w:numFmt w:val="decimal"/>
      <w:isLgl w:val="false"/>
      <w:suff w:val="tab"/>
      <w:lvlText w:val=""/>
      <w:lvlJc w:val="left"/>
      <w:pPr/>
    </w:lvl>
    <w:lvl w:ilvl="8">
      <w:start w:val="1"/>
      <w:numFmt w:val="decimal"/>
      <w:isLgl w:val="false"/>
      <w:suff w:val="tab"/>
      <w:lvlText w:val=""/>
      <w:lvlJc w:val="left"/>
      <w:pPr/>
    </w:lvl>
  </w:abstractNum>
  <w:abstractNum w:abstractNumId="34">
    <w:multiLevelType w:val="hybridMultilevel"/>
    <w:lvl w:ilvl="0">
      <w:start w:val="1"/>
      <w:numFmt w:val="decimal"/>
      <w:isLgl w:val="false"/>
      <w:suff w:val="tab"/>
      <w:lvlText w:val="%1."/>
      <w:lvlJc w:val="left"/>
      <w:pPr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0"/>
        <w:szCs w:val="20"/>
        <w:u w:val="none"/>
        <w:lang w:val="ru-RU"/>
      </w:rPr>
    </w:lvl>
    <w:lvl w:ilvl="1">
      <w:start w:val="1"/>
      <w:numFmt w:val="decimal"/>
      <w:isLgl w:val="false"/>
      <w:suff w:val="tab"/>
      <w:lvlText w:val=""/>
      <w:lvlJc w:val="left"/>
      <w:pPr/>
    </w:lvl>
    <w:lvl w:ilvl="2">
      <w:start w:val="1"/>
      <w:numFmt w:val="decimal"/>
      <w:isLgl w:val="false"/>
      <w:suff w:val="tab"/>
      <w:lvlText w:val=""/>
      <w:lvlJc w:val="left"/>
      <w:pPr/>
    </w:lvl>
    <w:lvl w:ilvl="3">
      <w:start w:val="1"/>
      <w:numFmt w:val="decimal"/>
      <w:isLgl w:val="false"/>
      <w:suff w:val="tab"/>
      <w:lvlText w:val=""/>
      <w:lvlJc w:val="left"/>
      <w:pPr/>
    </w:lvl>
    <w:lvl w:ilvl="4">
      <w:start w:val="1"/>
      <w:numFmt w:val="decimal"/>
      <w:isLgl w:val="false"/>
      <w:suff w:val="tab"/>
      <w:lvlText w:val=""/>
      <w:lvlJc w:val="left"/>
      <w:pPr/>
    </w:lvl>
    <w:lvl w:ilvl="5">
      <w:start w:val="1"/>
      <w:numFmt w:val="decimal"/>
      <w:isLgl w:val="false"/>
      <w:suff w:val="tab"/>
      <w:lvlText w:val=""/>
      <w:lvlJc w:val="left"/>
      <w:pPr/>
    </w:lvl>
    <w:lvl w:ilvl="6">
      <w:start w:val="1"/>
      <w:numFmt w:val="decimal"/>
      <w:isLgl w:val="false"/>
      <w:suff w:val="tab"/>
      <w:lvlText w:val=""/>
      <w:lvlJc w:val="left"/>
      <w:pPr/>
    </w:lvl>
    <w:lvl w:ilvl="7">
      <w:start w:val="1"/>
      <w:numFmt w:val="decimal"/>
      <w:isLgl w:val="false"/>
      <w:suff w:val="tab"/>
      <w:lvlText w:val=""/>
      <w:lvlJc w:val="left"/>
      <w:pPr/>
    </w:lvl>
    <w:lvl w:ilvl="8">
      <w:start w:val="1"/>
      <w:numFmt w:val="decimal"/>
      <w:isLgl w:val="false"/>
      <w:suff w:val="tab"/>
      <w:lvlText w:val=""/>
      <w:lvlJc w:val="left"/>
      <w:pPr/>
    </w:lvl>
  </w:abstractNum>
  <w:abstractNum w:abstractNumId="35">
    <w:multiLevelType w:val="hybridMultilevel"/>
    <w:lvl w:ilvl="0">
      <w:start w:val="1"/>
      <w:numFmt w:val="decimal"/>
      <w:isLgl w:val="false"/>
      <w:suff w:val="tab"/>
      <w:lvlText w:val="%1."/>
      <w:lvlJc w:val="left"/>
      <w:pPr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1"/>
        <w:szCs w:val="21"/>
        <w:u w:val="none"/>
        <w:lang w:val="ru-RU"/>
      </w:rPr>
    </w:lvl>
    <w:lvl w:ilvl="1">
      <w:start w:val="1"/>
      <w:numFmt w:val="decimal"/>
      <w:isLgl w:val="false"/>
      <w:suff w:val="tab"/>
      <w:lvlText w:val=""/>
      <w:lvlJc w:val="left"/>
      <w:pPr/>
    </w:lvl>
    <w:lvl w:ilvl="2">
      <w:start w:val="1"/>
      <w:numFmt w:val="decimal"/>
      <w:isLgl w:val="false"/>
      <w:suff w:val="tab"/>
      <w:lvlText w:val=""/>
      <w:lvlJc w:val="left"/>
      <w:pPr/>
    </w:lvl>
    <w:lvl w:ilvl="3">
      <w:start w:val="1"/>
      <w:numFmt w:val="decimal"/>
      <w:isLgl w:val="false"/>
      <w:suff w:val="tab"/>
      <w:lvlText w:val=""/>
      <w:lvlJc w:val="left"/>
      <w:pPr/>
    </w:lvl>
    <w:lvl w:ilvl="4">
      <w:start w:val="1"/>
      <w:numFmt w:val="decimal"/>
      <w:isLgl w:val="false"/>
      <w:suff w:val="tab"/>
      <w:lvlText w:val=""/>
      <w:lvlJc w:val="left"/>
      <w:pPr/>
    </w:lvl>
    <w:lvl w:ilvl="5">
      <w:start w:val="1"/>
      <w:numFmt w:val="decimal"/>
      <w:isLgl w:val="false"/>
      <w:suff w:val="tab"/>
      <w:lvlText w:val=""/>
      <w:lvlJc w:val="left"/>
      <w:pPr/>
    </w:lvl>
    <w:lvl w:ilvl="6">
      <w:start w:val="1"/>
      <w:numFmt w:val="decimal"/>
      <w:isLgl w:val="false"/>
      <w:suff w:val="tab"/>
      <w:lvlText w:val=""/>
      <w:lvlJc w:val="left"/>
      <w:pPr/>
    </w:lvl>
    <w:lvl w:ilvl="7">
      <w:start w:val="1"/>
      <w:numFmt w:val="decimal"/>
      <w:isLgl w:val="false"/>
      <w:suff w:val="tab"/>
      <w:lvlText w:val=""/>
      <w:lvlJc w:val="left"/>
      <w:pPr/>
    </w:lvl>
    <w:lvl w:ilvl="8">
      <w:start w:val="1"/>
      <w:numFmt w:val="decimal"/>
      <w:isLgl w:val="false"/>
      <w:suff w:val="tab"/>
      <w:lvlText w:val=""/>
      <w:lvlJc w:val="left"/>
      <w:pPr/>
    </w:lvl>
  </w:abstractNum>
  <w:abstractNum w:abstractNumId="3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37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38">
    <w:multiLevelType w:val="hybridMultilevel"/>
    <w:lvl w:ilvl="0">
      <w:start w:val="1"/>
      <w:numFmt w:val="decimal"/>
      <w:isLgl w:val="false"/>
      <w:suff w:val="tab"/>
      <w:lvlText w:val="%1."/>
      <w:lvlJc w:val="left"/>
      <w:pPr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0"/>
        <w:szCs w:val="20"/>
        <w:u w:val="none"/>
        <w:lang w:val="ru-RU"/>
      </w:rPr>
    </w:lvl>
    <w:lvl w:ilvl="1">
      <w:start w:val="1"/>
      <w:numFmt w:val="decimal"/>
      <w:isLgl w:val="false"/>
      <w:suff w:val="tab"/>
      <w:lvlText w:val=""/>
      <w:lvlJc w:val="left"/>
      <w:pPr/>
    </w:lvl>
    <w:lvl w:ilvl="2">
      <w:start w:val="1"/>
      <w:numFmt w:val="decimal"/>
      <w:isLgl w:val="false"/>
      <w:suff w:val="tab"/>
      <w:lvlText w:val=""/>
      <w:lvlJc w:val="left"/>
      <w:pPr/>
    </w:lvl>
    <w:lvl w:ilvl="3">
      <w:start w:val="1"/>
      <w:numFmt w:val="decimal"/>
      <w:isLgl w:val="false"/>
      <w:suff w:val="tab"/>
      <w:lvlText w:val=""/>
      <w:lvlJc w:val="left"/>
      <w:pPr/>
    </w:lvl>
    <w:lvl w:ilvl="4">
      <w:start w:val="1"/>
      <w:numFmt w:val="decimal"/>
      <w:isLgl w:val="false"/>
      <w:suff w:val="tab"/>
      <w:lvlText w:val=""/>
      <w:lvlJc w:val="left"/>
      <w:pPr/>
    </w:lvl>
    <w:lvl w:ilvl="5">
      <w:start w:val="1"/>
      <w:numFmt w:val="decimal"/>
      <w:isLgl w:val="false"/>
      <w:suff w:val="tab"/>
      <w:lvlText w:val=""/>
      <w:lvlJc w:val="left"/>
      <w:pPr/>
    </w:lvl>
    <w:lvl w:ilvl="6">
      <w:start w:val="1"/>
      <w:numFmt w:val="decimal"/>
      <w:isLgl w:val="false"/>
      <w:suff w:val="tab"/>
      <w:lvlText w:val=""/>
      <w:lvlJc w:val="left"/>
      <w:pPr/>
    </w:lvl>
    <w:lvl w:ilvl="7">
      <w:start w:val="1"/>
      <w:numFmt w:val="decimal"/>
      <w:isLgl w:val="false"/>
      <w:suff w:val="tab"/>
      <w:lvlText w:val=""/>
      <w:lvlJc w:val="left"/>
      <w:pPr/>
    </w:lvl>
    <w:lvl w:ilvl="8">
      <w:start w:val="1"/>
      <w:numFmt w:val="decimal"/>
      <w:isLgl w:val="false"/>
      <w:suff w:val="tab"/>
      <w:lvlText w:val=""/>
      <w:lvlJc w:val="left"/>
      <w:pPr/>
    </w:lvl>
  </w:abstractNum>
  <w:abstractNum w:abstractNumId="39">
    <w:multiLevelType w:val="hybridMultilevel"/>
    <w:lvl w:ilvl="0">
      <w:start w:val="1"/>
      <w:numFmt w:val="decimal"/>
      <w:isLgl w:val="false"/>
      <w:suff w:val="tab"/>
      <w:lvlText w:val="%1."/>
      <w:lvlJc w:val="left"/>
      <w:pPr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0"/>
        <w:szCs w:val="20"/>
        <w:u w:val="none"/>
        <w:lang w:val="ru-RU"/>
      </w:rPr>
    </w:lvl>
    <w:lvl w:ilvl="1">
      <w:start w:val="1"/>
      <w:numFmt w:val="decimal"/>
      <w:isLgl w:val="false"/>
      <w:suff w:val="tab"/>
      <w:lvlText w:val=""/>
      <w:lvlJc w:val="left"/>
      <w:pPr/>
    </w:lvl>
    <w:lvl w:ilvl="2">
      <w:start w:val="1"/>
      <w:numFmt w:val="decimal"/>
      <w:isLgl w:val="false"/>
      <w:suff w:val="tab"/>
      <w:lvlText w:val=""/>
      <w:lvlJc w:val="left"/>
      <w:pPr/>
    </w:lvl>
    <w:lvl w:ilvl="3">
      <w:start w:val="1"/>
      <w:numFmt w:val="decimal"/>
      <w:isLgl w:val="false"/>
      <w:suff w:val="tab"/>
      <w:lvlText w:val=""/>
      <w:lvlJc w:val="left"/>
      <w:pPr/>
    </w:lvl>
    <w:lvl w:ilvl="4">
      <w:start w:val="1"/>
      <w:numFmt w:val="decimal"/>
      <w:isLgl w:val="false"/>
      <w:suff w:val="tab"/>
      <w:lvlText w:val=""/>
      <w:lvlJc w:val="left"/>
      <w:pPr/>
    </w:lvl>
    <w:lvl w:ilvl="5">
      <w:start w:val="1"/>
      <w:numFmt w:val="decimal"/>
      <w:isLgl w:val="false"/>
      <w:suff w:val="tab"/>
      <w:lvlText w:val=""/>
      <w:lvlJc w:val="left"/>
      <w:pPr/>
    </w:lvl>
    <w:lvl w:ilvl="6">
      <w:start w:val="1"/>
      <w:numFmt w:val="decimal"/>
      <w:isLgl w:val="false"/>
      <w:suff w:val="tab"/>
      <w:lvlText w:val=""/>
      <w:lvlJc w:val="left"/>
      <w:pPr/>
    </w:lvl>
    <w:lvl w:ilvl="7">
      <w:start w:val="1"/>
      <w:numFmt w:val="decimal"/>
      <w:isLgl w:val="false"/>
      <w:suff w:val="tab"/>
      <w:lvlText w:val=""/>
      <w:lvlJc w:val="left"/>
      <w:pPr/>
    </w:lvl>
    <w:lvl w:ilvl="8">
      <w:start w:val="1"/>
      <w:numFmt w:val="decimal"/>
      <w:isLgl w:val="false"/>
      <w:suff w:val="tab"/>
      <w:lvlText w:val=""/>
      <w:lvlJc w:val="left"/>
      <w:pPr/>
    </w:lvl>
  </w:abstractNum>
  <w:abstractNum w:abstractNumId="4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41">
    <w:multiLevelType w:val="hybridMultilevel"/>
    <w:lvl w:ilvl="0">
      <w:start w:val="1"/>
      <w:numFmt w:val="decimal"/>
      <w:isLgl w:val="false"/>
      <w:suff w:val="tab"/>
      <w:lvlText w:val="%1"/>
      <w:lvlJc w:val="left"/>
      <w:pPr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1"/>
        <w:szCs w:val="21"/>
        <w:u w:val="none"/>
        <w:lang w:val="ru-RU"/>
      </w:rPr>
    </w:lvl>
    <w:lvl w:ilvl="1">
      <w:start w:val="1"/>
      <w:numFmt w:val="decimal"/>
      <w:isLgl w:val="false"/>
      <w:suff w:val="tab"/>
      <w:lvlText w:val=""/>
      <w:lvlJc w:val="left"/>
      <w:pPr/>
    </w:lvl>
    <w:lvl w:ilvl="2">
      <w:start w:val="1"/>
      <w:numFmt w:val="decimal"/>
      <w:isLgl w:val="false"/>
      <w:suff w:val="tab"/>
      <w:lvlText w:val=""/>
      <w:lvlJc w:val="left"/>
      <w:pPr/>
    </w:lvl>
    <w:lvl w:ilvl="3">
      <w:start w:val="1"/>
      <w:numFmt w:val="decimal"/>
      <w:isLgl w:val="false"/>
      <w:suff w:val="tab"/>
      <w:lvlText w:val=""/>
      <w:lvlJc w:val="left"/>
      <w:pPr/>
    </w:lvl>
    <w:lvl w:ilvl="4">
      <w:start w:val="1"/>
      <w:numFmt w:val="decimal"/>
      <w:isLgl w:val="false"/>
      <w:suff w:val="tab"/>
      <w:lvlText w:val=""/>
      <w:lvlJc w:val="left"/>
      <w:pPr/>
    </w:lvl>
    <w:lvl w:ilvl="5">
      <w:start w:val="1"/>
      <w:numFmt w:val="decimal"/>
      <w:isLgl w:val="false"/>
      <w:suff w:val="tab"/>
      <w:lvlText w:val=""/>
      <w:lvlJc w:val="left"/>
      <w:pPr/>
    </w:lvl>
    <w:lvl w:ilvl="6">
      <w:start w:val="1"/>
      <w:numFmt w:val="decimal"/>
      <w:isLgl w:val="false"/>
      <w:suff w:val="tab"/>
      <w:lvlText w:val=""/>
      <w:lvlJc w:val="left"/>
      <w:pPr/>
    </w:lvl>
    <w:lvl w:ilvl="7">
      <w:start w:val="1"/>
      <w:numFmt w:val="decimal"/>
      <w:isLgl w:val="false"/>
      <w:suff w:val="tab"/>
      <w:lvlText w:val=""/>
      <w:lvlJc w:val="left"/>
      <w:pPr/>
    </w:lvl>
    <w:lvl w:ilvl="8">
      <w:start w:val="1"/>
      <w:numFmt w:val="decimal"/>
      <w:isLgl w:val="false"/>
      <w:suff w:val="tab"/>
      <w:lvlText w:val=""/>
      <w:lvlJc w:val="left"/>
      <w:pPr/>
    </w:lvl>
  </w:abstractNum>
  <w:abstractNum w:abstractNumId="4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0" w:firstLine="0"/>
      </w:pPr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1"/>
        <w:szCs w:val="21"/>
        <w:u w:val="none"/>
        <w:lang w:val="ru-RU"/>
      </w:rPr>
    </w:lvl>
    <w:lvl w:ilvl="1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decimal"/>
      <w:isLgl w:val="false"/>
      <w:suff w:val="tab"/>
      <w:lvlText w:val=""/>
      <w:lvlJc w:val="left"/>
      <w:pPr>
        <w:ind w:left="0" w:firstLine="0"/>
      </w:pPr>
    </w:lvl>
  </w:abstractNum>
  <w:abstractNum w:abstractNumId="43">
    <w:multiLevelType w:val="hybridMultilevel"/>
    <w:lvl w:ilvl="0">
      <w:start w:val="1"/>
      <w:numFmt w:val="decimal"/>
      <w:isLgl w:val="false"/>
      <w:suff w:val="tab"/>
      <w:lvlText w:val="%1"/>
      <w:lvlJc w:val="left"/>
      <w:pPr>
        <w:ind w:left="0" w:firstLine="0"/>
      </w:pPr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1"/>
        <w:szCs w:val="21"/>
        <w:u w:val="none"/>
        <w:lang w:val="ru-RU"/>
      </w:rPr>
    </w:lvl>
    <w:lvl w:ilvl="1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decimal"/>
      <w:isLgl w:val="false"/>
      <w:suff w:val="tab"/>
      <w:lvlText w:val=""/>
      <w:lvlJc w:val="left"/>
      <w:pPr>
        <w:ind w:left="0" w:firstLine="0"/>
      </w:pPr>
    </w:lvl>
  </w:abstractNum>
  <w:abstractNum w:abstractNumId="4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45">
    <w:multiLevelType w:val="hybridMultilevel"/>
    <w:lvl w:ilvl="0">
      <w:start w:val="1"/>
      <w:numFmt w:val="decimal"/>
      <w:isLgl w:val="false"/>
      <w:suff w:val="tab"/>
      <w:lvlText w:val="%1"/>
      <w:lvlJc w:val="left"/>
      <w:pPr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0"/>
        <w:szCs w:val="20"/>
        <w:u w:val="none"/>
        <w:lang w:val="ru-RU"/>
      </w:rPr>
    </w:lvl>
    <w:lvl w:ilvl="1">
      <w:start w:val="1"/>
      <w:numFmt w:val="decimal"/>
      <w:isLgl w:val="false"/>
      <w:suff w:val="tab"/>
      <w:lvlText w:val=""/>
      <w:lvlJc w:val="left"/>
      <w:pPr/>
    </w:lvl>
    <w:lvl w:ilvl="2">
      <w:start w:val="1"/>
      <w:numFmt w:val="decimal"/>
      <w:isLgl w:val="false"/>
      <w:suff w:val="tab"/>
      <w:lvlText w:val=""/>
      <w:lvlJc w:val="left"/>
      <w:pPr/>
    </w:lvl>
    <w:lvl w:ilvl="3">
      <w:start w:val="1"/>
      <w:numFmt w:val="decimal"/>
      <w:isLgl w:val="false"/>
      <w:suff w:val="tab"/>
      <w:lvlText w:val=""/>
      <w:lvlJc w:val="left"/>
      <w:pPr/>
    </w:lvl>
    <w:lvl w:ilvl="4">
      <w:start w:val="1"/>
      <w:numFmt w:val="decimal"/>
      <w:isLgl w:val="false"/>
      <w:suff w:val="tab"/>
      <w:lvlText w:val=""/>
      <w:lvlJc w:val="left"/>
      <w:pPr/>
    </w:lvl>
    <w:lvl w:ilvl="5">
      <w:start w:val="1"/>
      <w:numFmt w:val="decimal"/>
      <w:isLgl w:val="false"/>
      <w:suff w:val="tab"/>
      <w:lvlText w:val=""/>
      <w:lvlJc w:val="left"/>
      <w:pPr/>
    </w:lvl>
    <w:lvl w:ilvl="6">
      <w:start w:val="1"/>
      <w:numFmt w:val="decimal"/>
      <w:isLgl w:val="false"/>
      <w:suff w:val="tab"/>
      <w:lvlText w:val=""/>
      <w:lvlJc w:val="left"/>
      <w:pPr/>
    </w:lvl>
    <w:lvl w:ilvl="7">
      <w:start w:val="1"/>
      <w:numFmt w:val="decimal"/>
      <w:isLgl w:val="false"/>
      <w:suff w:val="tab"/>
      <w:lvlText w:val=""/>
      <w:lvlJc w:val="left"/>
      <w:pPr/>
    </w:lvl>
    <w:lvl w:ilvl="8">
      <w:start w:val="1"/>
      <w:numFmt w:val="decimal"/>
      <w:isLgl w:val="false"/>
      <w:suff w:val="tab"/>
      <w:lvlText w:val=""/>
      <w:lvlJc w:val="left"/>
      <w:pPr/>
    </w:lvl>
  </w:abstractNum>
  <w:abstractNum w:abstractNumId="46">
    <w:multiLevelType w:val="hybridMultilevel"/>
    <w:lvl w:ilvl="0">
      <w:start w:val="1"/>
      <w:numFmt w:val="decimal"/>
      <w:isLgl w:val="false"/>
      <w:suff w:val="tab"/>
      <w:lvlText w:val="%1."/>
      <w:lvlJc w:val="left"/>
      <w:pPr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0"/>
        <w:szCs w:val="20"/>
        <w:u w:val="none"/>
        <w:lang w:val="ru-RU"/>
      </w:rPr>
    </w:lvl>
    <w:lvl w:ilvl="1">
      <w:start w:val="1"/>
      <w:numFmt w:val="decimal"/>
      <w:isLgl w:val="false"/>
      <w:suff w:val="tab"/>
      <w:lvlText w:val=""/>
      <w:lvlJc w:val="left"/>
      <w:pPr/>
    </w:lvl>
    <w:lvl w:ilvl="2">
      <w:start w:val="1"/>
      <w:numFmt w:val="decimal"/>
      <w:isLgl w:val="false"/>
      <w:suff w:val="tab"/>
      <w:lvlText w:val=""/>
      <w:lvlJc w:val="left"/>
      <w:pPr/>
    </w:lvl>
    <w:lvl w:ilvl="3">
      <w:start w:val="1"/>
      <w:numFmt w:val="decimal"/>
      <w:isLgl w:val="false"/>
      <w:suff w:val="tab"/>
      <w:lvlText w:val=""/>
      <w:lvlJc w:val="left"/>
      <w:pPr/>
    </w:lvl>
    <w:lvl w:ilvl="4">
      <w:start w:val="1"/>
      <w:numFmt w:val="decimal"/>
      <w:isLgl w:val="false"/>
      <w:suff w:val="tab"/>
      <w:lvlText w:val=""/>
      <w:lvlJc w:val="left"/>
      <w:pPr/>
    </w:lvl>
    <w:lvl w:ilvl="5">
      <w:start w:val="1"/>
      <w:numFmt w:val="decimal"/>
      <w:isLgl w:val="false"/>
      <w:suff w:val="tab"/>
      <w:lvlText w:val=""/>
      <w:lvlJc w:val="left"/>
      <w:pPr/>
    </w:lvl>
    <w:lvl w:ilvl="6">
      <w:start w:val="1"/>
      <w:numFmt w:val="decimal"/>
      <w:isLgl w:val="false"/>
      <w:suff w:val="tab"/>
      <w:lvlText w:val=""/>
      <w:lvlJc w:val="left"/>
      <w:pPr/>
    </w:lvl>
    <w:lvl w:ilvl="7">
      <w:start w:val="1"/>
      <w:numFmt w:val="decimal"/>
      <w:isLgl w:val="false"/>
      <w:suff w:val="tab"/>
      <w:lvlText w:val=""/>
      <w:lvlJc w:val="left"/>
      <w:pPr/>
    </w:lvl>
    <w:lvl w:ilvl="8">
      <w:start w:val="1"/>
      <w:numFmt w:val="decimal"/>
      <w:isLgl w:val="false"/>
      <w:suff w:val="tab"/>
      <w:lvlText w:val=""/>
      <w:lvlJc w:val="left"/>
      <w:pPr/>
    </w:lvl>
  </w:abstractNum>
  <w:abstractNum w:abstractNumId="47">
    <w:multiLevelType w:val="hybridMultilevel"/>
    <w:lvl w:ilvl="0">
      <w:start w:val="1"/>
      <w:numFmt w:val="decimal"/>
      <w:isLgl w:val="false"/>
      <w:suff w:val="tab"/>
      <w:lvlText w:val="%1"/>
      <w:lvlJc w:val="left"/>
      <w:pPr/>
      <w:rPr>
        <w:rFonts w:ascii="Times New Roman" w:hAnsi="Times New Roman" w:eastAsia="Times New Roman" w:cs="Times New Roman"/>
        <w:b/>
        <w:bCs w:val="0"/>
        <w:i w:val="0"/>
        <w:iCs w:val="0"/>
        <w:smallCaps w:val="0"/>
        <w:strike w:val="0"/>
        <w:color w:val="000000"/>
        <w:spacing w:val="0"/>
        <w:position w:val="0"/>
        <w:sz w:val="20"/>
        <w:szCs w:val="20"/>
        <w:u w:val="none"/>
        <w:lang w:val="ru-RU"/>
      </w:rPr>
    </w:lvl>
    <w:lvl w:ilvl="1">
      <w:start w:val="1"/>
      <w:numFmt w:val="decimal"/>
      <w:isLgl w:val="false"/>
      <w:suff w:val="tab"/>
      <w:lvlText w:val=""/>
      <w:lvlJc w:val="left"/>
      <w:pPr/>
    </w:lvl>
    <w:lvl w:ilvl="2">
      <w:start w:val="1"/>
      <w:numFmt w:val="decimal"/>
      <w:isLgl w:val="false"/>
      <w:suff w:val="tab"/>
      <w:lvlText w:val=""/>
      <w:lvlJc w:val="left"/>
      <w:pPr/>
    </w:lvl>
    <w:lvl w:ilvl="3">
      <w:start w:val="1"/>
      <w:numFmt w:val="decimal"/>
      <w:isLgl w:val="false"/>
      <w:suff w:val="tab"/>
      <w:lvlText w:val=""/>
      <w:lvlJc w:val="left"/>
      <w:pPr/>
    </w:lvl>
    <w:lvl w:ilvl="4">
      <w:start w:val="1"/>
      <w:numFmt w:val="decimal"/>
      <w:isLgl w:val="false"/>
      <w:suff w:val="tab"/>
      <w:lvlText w:val=""/>
      <w:lvlJc w:val="left"/>
      <w:pPr/>
    </w:lvl>
    <w:lvl w:ilvl="5">
      <w:start w:val="1"/>
      <w:numFmt w:val="decimal"/>
      <w:isLgl w:val="false"/>
      <w:suff w:val="tab"/>
      <w:lvlText w:val=""/>
      <w:lvlJc w:val="left"/>
      <w:pPr/>
    </w:lvl>
    <w:lvl w:ilvl="6">
      <w:start w:val="1"/>
      <w:numFmt w:val="decimal"/>
      <w:isLgl w:val="false"/>
      <w:suff w:val="tab"/>
      <w:lvlText w:val=""/>
      <w:lvlJc w:val="left"/>
      <w:pPr/>
    </w:lvl>
    <w:lvl w:ilvl="7">
      <w:start w:val="1"/>
      <w:numFmt w:val="decimal"/>
      <w:isLgl w:val="false"/>
      <w:suff w:val="tab"/>
      <w:lvlText w:val=""/>
      <w:lvlJc w:val="left"/>
      <w:pPr/>
    </w:lvl>
    <w:lvl w:ilvl="8">
      <w:start w:val="1"/>
      <w:numFmt w:val="decimal"/>
      <w:isLgl w:val="false"/>
      <w:suff w:val="tab"/>
      <w:lvlText w:val=""/>
      <w:lvlJc w:val="left"/>
      <w:pPr/>
    </w:lvl>
  </w:abstractNum>
  <w:abstractNum w:abstractNumId="48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num w:numId="1">
    <w:abstractNumId w:val="48"/>
  </w:num>
  <w:num w:numId="2">
    <w:abstractNumId w:val="43"/>
    <w:lvlOverride w:ilvl="0">
      <w:startOverride w:val="1"/>
    </w:lvlOverride>
  </w:num>
  <w:num w:numId="3">
    <w:abstractNumId w:val="42"/>
    <w:lvlOverride w:ilvl="0">
      <w:startOverride w:val="1"/>
    </w:lvlOverride>
  </w:num>
  <w:num w:numId="4">
    <w:abstractNumId w:val="16"/>
    <w:lvlOverride w:ilvl="0">
      <w:startOverride w:val="1"/>
    </w:lvlOverride>
  </w:num>
  <w:num w:numId="5">
    <w:abstractNumId w:val="22"/>
    <w:lvlOverride w:ilvl="0">
      <w:startOverride w:val="1"/>
    </w:lvlOverride>
  </w:num>
  <w:num w:numId="6">
    <w:abstractNumId w:val="23"/>
    <w:lvlOverride w:ilvl="0">
      <w:startOverride w:val="1"/>
    </w:lvlOverride>
  </w:num>
  <w:num w:numId="7">
    <w:abstractNumId w:val="11"/>
  </w:num>
  <w:num w:numId="8">
    <w:abstractNumId w:val="20"/>
  </w:num>
  <w:num w:numId="9">
    <w:abstractNumId w:val="18"/>
  </w:num>
  <w:num w:numId="10">
    <w:abstractNumId w:val="2"/>
  </w:num>
  <w:num w:numId="11">
    <w:abstractNumId w:val="0"/>
  </w:num>
  <w:num w:numId="12">
    <w:abstractNumId w:val="47"/>
  </w:num>
  <w:num w:numId="13">
    <w:abstractNumId w:val="3"/>
  </w:num>
  <w:num w:numId="14">
    <w:abstractNumId w:val="4"/>
  </w:num>
  <w:num w:numId="15">
    <w:abstractNumId w:val="7"/>
  </w:num>
  <w:num w:numId="16">
    <w:abstractNumId w:val="1"/>
  </w:num>
  <w:num w:numId="17">
    <w:abstractNumId w:val="24"/>
  </w:num>
  <w:num w:numId="18">
    <w:abstractNumId w:val="19"/>
  </w:num>
  <w:num w:numId="19">
    <w:abstractNumId w:val="33"/>
  </w:num>
  <w:num w:numId="20">
    <w:abstractNumId w:val="34"/>
  </w:num>
  <w:num w:numId="21">
    <w:abstractNumId w:val="6"/>
  </w:num>
  <w:num w:numId="22">
    <w:abstractNumId w:val="46"/>
  </w:num>
  <w:num w:numId="23">
    <w:abstractNumId w:val="30"/>
  </w:num>
  <w:num w:numId="24">
    <w:abstractNumId w:val="45"/>
  </w:num>
  <w:num w:numId="25">
    <w:abstractNumId w:val="39"/>
  </w:num>
  <w:num w:numId="26">
    <w:abstractNumId w:val="38"/>
  </w:num>
  <w:num w:numId="27">
    <w:abstractNumId w:val="21"/>
  </w:num>
  <w:num w:numId="28">
    <w:abstractNumId w:val="8"/>
  </w:num>
  <w:num w:numId="29">
    <w:abstractNumId w:val="29"/>
  </w:num>
  <w:num w:numId="30">
    <w:abstractNumId w:val="26"/>
  </w:num>
  <w:num w:numId="31">
    <w:abstractNumId w:val="13"/>
  </w:num>
  <w:num w:numId="32">
    <w:abstractNumId w:val="17"/>
  </w:num>
  <w:num w:numId="33">
    <w:abstractNumId w:val="25"/>
  </w:num>
  <w:num w:numId="3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41"/>
  </w:num>
  <w:num w:numId="36">
    <w:abstractNumId w:val="32"/>
  </w:num>
  <w:num w:numId="37">
    <w:abstractNumId w:val="14"/>
  </w:num>
  <w:num w:numId="38">
    <w:abstractNumId w:val="5"/>
  </w:num>
  <w:num w:numId="39">
    <w:abstractNumId w:val="27"/>
  </w:num>
  <w:num w:numId="40">
    <w:abstractNumId w:val="35"/>
  </w:num>
  <w:num w:numId="41">
    <w:abstractNumId w:val="12"/>
  </w:num>
  <w:num w:numId="42">
    <w:abstractNumId w:val="40"/>
  </w:num>
  <w:num w:numId="43">
    <w:abstractNumId w:val="37"/>
  </w:num>
  <w:num w:numId="44">
    <w:abstractNumId w:val="44"/>
  </w:num>
  <w:num w:numId="45">
    <w:abstractNumId w:val="36"/>
  </w:num>
  <w:num w:numId="46">
    <w:abstractNumId w:val="10"/>
  </w:num>
  <w:num w:numId="47">
    <w:abstractNumId w:val="9"/>
  </w:num>
  <w:num w:numId="48">
    <w:abstractNumId w:val="28"/>
  </w:num>
  <w:num w:numId="4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751"/>
    <w:next w:val="751"/>
    <w:link w:val="14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4">
    <w:name w:val="Heading 1 Char"/>
    <w:basedOn w:val="752"/>
    <w:link w:val="13"/>
    <w:uiPriority w:val="9"/>
    <w:rPr>
      <w:rFonts w:ascii="Arial" w:hAnsi="Arial" w:eastAsia="Arial" w:cs="Arial"/>
      <w:sz w:val="40"/>
      <w:szCs w:val="40"/>
    </w:rPr>
  </w:style>
  <w:style w:type="paragraph" w:styleId="15">
    <w:name w:val="Heading 2"/>
    <w:basedOn w:val="751"/>
    <w:next w:val="751"/>
    <w:link w:val="16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6">
    <w:name w:val="Heading 2 Char"/>
    <w:basedOn w:val="752"/>
    <w:link w:val="15"/>
    <w:uiPriority w:val="9"/>
    <w:rPr>
      <w:rFonts w:ascii="Arial" w:hAnsi="Arial" w:eastAsia="Arial" w:cs="Arial"/>
      <w:sz w:val="34"/>
    </w:rPr>
  </w:style>
  <w:style w:type="paragraph" w:styleId="17">
    <w:name w:val="Heading 3"/>
    <w:basedOn w:val="751"/>
    <w:next w:val="751"/>
    <w:link w:val="18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8">
    <w:name w:val="Heading 3 Char"/>
    <w:basedOn w:val="752"/>
    <w:link w:val="17"/>
    <w:uiPriority w:val="9"/>
    <w:rPr>
      <w:rFonts w:ascii="Arial" w:hAnsi="Arial" w:eastAsia="Arial" w:cs="Arial"/>
      <w:sz w:val="30"/>
      <w:szCs w:val="30"/>
    </w:rPr>
  </w:style>
  <w:style w:type="paragraph" w:styleId="19">
    <w:name w:val="Heading 4"/>
    <w:basedOn w:val="751"/>
    <w:next w:val="751"/>
    <w:link w:val="20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20">
    <w:name w:val="Heading 4 Char"/>
    <w:basedOn w:val="752"/>
    <w:link w:val="19"/>
    <w:uiPriority w:val="9"/>
    <w:rPr>
      <w:rFonts w:ascii="Arial" w:hAnsi="Arial" w:eastAsia="Arial" w:cs="Arial"/>
      <w:b/>
      <w:bCs/>
      <w:sz w:val="26"/>
      <w:szCs w:val="26"/>
    </w:rPr>
  </w:style>
  <w:style w:type="paragraph" w:styleId="21">
    <w:name w:val="Heading 5"/>
    <w:basedOn w:val="751"/>
    <w:next w:val="751"/>
    <w:link w:val="22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2">
    <w:name w:val="Heading 5 Char"/>
    <w:basedOn w:val="752"/>
    <w:link w:val="21"/>
    <w:uiPriority w:val="9"/>
    <w:rPr>
      <w:rFonts w:ascii="Arial" w:hAnsi="Arial" w:eastAsia="Arial" w:cs="Arial"/>
      <w:b/>
      <w:bCs/>
      <w:sz w:val="24"/>
      <w:szCs w:val="24"/>
    </w:rPr>
  </w:style>
  <w:style w:type="paragraph" w:styleId="23">
    <w:name w:val="Heading 6"/>
    <w:basedOn w:val="751"/>
    <w:next w:val="751"/>
    <w:link w:val="24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4">
    <w:name w:val="Heading 6 Char"/>
    <w:basedOn w:val="752"/>
    <w:link w:val="23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751"/>
    <w:next w:val="751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752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751"/>
    <w:next w:val="751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752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751"/>
    <w:next w:val="751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752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4">
    <w:name w:val="Title"/>
    <w:basedOn w:val="751"/>
    <w:next w:val="751"/>
    <w:link w:val="3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5">
    <w:name w:val="Title Char"/>
    <w:basedOn w:val="752"/>
    <w:link w:val="34"/>
    <w:uiPriority w:val="10"/>
    <w:rPr>
      <w:sz w:val="48"/>
      <w:szCs w:val="48"/>
    </w:rPr>
  </w:style>
  <w:style w:type="paragraph" w:styleId="36">
    <w:name w:val="Subtitle"/>
    <w:basedOn w:val="751"/>
    <w:next w:val="751"/>
    <w:link w:val="37"/>
    <w:uiPriority w:val="11"/>
    <w:qFormat/>
    <w:pPr>
      <w:spacing w:before="200" w:after="200"/>
    </w:pPr>
    <w:rPr>
      <w:sz w:val="24"/>
      <w:szCs w:val="24"/>
    </w:rPr>
  </w:style>
  <w:style w:type="character" w:styleId="37">
    <w:name w:val="Subtitle Char"/>
    <w:basedOn w:val="752"/>
    <w:link w:val="36"/>
    <w:uiPriority w:val="11"/>
    <w:rPr>
      <w:sz w:val="24"/>
      <w:szCs w:val="24"/>
    </w:rPr>
  </w:style>
  <w:style w:type="paragraph" w:styleId="38">
    <w:name w:val="Quote"/>
    <w:basedOn w:val="751"/>
    <w:next w:val="751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751"/>
    <w:next w:val="751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character" w:styleId="43">
    <w:name w:val="Header Char"/>
    <w:basedOn w:val="752"/>
    <w:link w:val="790"/>
    <w:uiPriority w:val="99"/>
  </w:style>
  <w:style w:type="character" w:styleId="45">
    <w:name w:val="Footer Char"/>
    <w:basedOn w:val="752"/>
    <w:link w:val="792"/>
    <w:uiPriority w:val="99"/>
  </w:style>
  <w:style w:type="paragraph" w:styleId="46">
    <w:name w:val="Caption"/>
    <w:basedOn w:val="751"/>
    <w:next w:val="751"/>
    <w:link w:val="4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752"/>
    <w:link w:val="46"/>
    <w:uiPriority w:val="35"/>
    <w:rPr>
      <w:b/>
      <w:bCs/>
      <w:color w:val="4f81bd" w:themeColor="accent1"/>
      <w:sz w:val="18"/>
      <w:szCs w:val="18"/>
    </w:rPr>
  </w:style>
  <w:style w:type="table" w:styleId="49">
    <w:name w:val="Table Grid Light"/>
    <w:basedOn w:val="753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753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753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75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75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75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75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75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75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75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48">
    <w:name w:val="List Table 7 Colorful - Accent 2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49">
    <w:name w:val="List Table 7 Colorful - Accent 3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50">
    <w:name w:val="List Table 7 Colorful - Accent 4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51">
    <w:name w:val="List Table 7 Colorful - Accent 5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52">
    <w:name w:val="List Table 7 Colorful - Accent 6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53">
    <w:name w:val="Lined - Accent"/>
    <w:basedOn w:val="75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75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55">
    <w:name w:val="Lined - Accent 2"/>
    <w:basedOn w:val="75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56">
    <w:name w:val="Lined - Accent 3"/>
    <w:basedOn w:val="75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57">
    <w:name w:val="Lined - Accent 4"/>
    <w:basedOn w:val="75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58">
    <w:name w:val="Lined - Accent 5"/>
    <w:basedOn w:val="75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59">
    <w:name w:val="Lined - Accent 6"/>
    <w:basedOn w:val="75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0">
    <w:name w:val="Bordered &amp; Lined - Accent"/>
    <w:basedOn w:val="75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75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62">
    <w:name w:val="Bordered &amp; Lined - Accent 2"/>
    <w:basedOn w:val="75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63">
    <w:name w:val="Bordered &amp; Lined - Accent 3"/>
    <w:basedOn w:val="75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64">
    <w:name w:val="Bordered &amp; Lined - Accent 4"/>
    <w:basedOn w:val="75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65">
    <w:name w:val="Bordered &amp; Lined - Accent 5"/>
    <w:basedOn w:val="75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66">
    <w:name w:val="Bordered &amp; Lined - Accent 6"/>
    <w:basedOn w:val="75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7">
    <w:name w:val="Bordered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75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4">
    <w:name w:val="Hyperlink"/>
    <w:uiPriority w:val="99"/>
    <w:unhideWhenUsed/>
    <w:rPr>
      <w:color w:val="0000ff" w:themeColor="hyperlink"/>
      <w:u w:val="single"/>
    </w:rPr>
  </w:style>
  <w:style w:type="paragraph" w:styleId="175">
    <w:name w:val="footnote text"/>
    <w:basedOn w:val="751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752"/>
    <w:uiPriority w:val="99"/>
    <w:unhideWhenUsed/>
    <w:rPr>
      <w:vertAlign w:val="superscript"/>
    </w:rPr>
  </w:style>
  <w:style w:type="paragraph" w:styleId="178">
    <w:name w:val="endnote text"/>
    <w:basedOn w:val="751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752"/>
    <w:uiPriority w:val="99"/>
    <w:semiHidden/>
    <w:unhideWhenUsed/>
    <w:rPr>
      <w:vertAlign w:val="superscript"/>
    </w:rPr>
  </w:style>
  <w:style w:type="paragraph" w:styleId="181">
    <w:name w:val="toc 1"/>
    <w:basedOn w:val="751"/>
    <w:next w:val="751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751"/>
    <w:next w:val="751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751"/>
    <w:next w:val="751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751"/>
    <w:next w:val="751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751"/>
    <w:next w:val="751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751"/>
    <w:next w:val="751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751"/>
    <w:next w:val="751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751"/>
    <w:next w:val="751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751"/>
    <w:next w:val="751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751"/>
    <w:next w:val="751"/>
    <w:uiPriority w:val="99"/>
    <w:unhideWhenUsed/>
    <w:pPr>
      <w:spacing w:after="0" w:afterAutospacing="0"/>
    </w:pPr>
  </w:style>
  <w:style w:type="paragraph" w:styleId="751" w:default="1">
    <w:name w:val="Normal"/>
    <w:qFormat/>
  </w:style>
  <w:style w:type="character" w:styleId="752" w:default="1">
    <w:name w:val="Default Paragraph Font"/>
    <w:uiPriority w:val="1"/>
    <w:semiHidden/>
    <w:unhideWhenUsed/>
  </w:style>
  <w:style w:type="table" w:styleId="753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754" w:default="1">
    <w:name w:val="No List"/>
    <w:uiPriority w:val="99"/>
    <w:semiHidden/>
    <w:unhideWhenUsed/>
  </w:style>
  <w:style w:type="paragraph" w:styleId="755">
    <w:name w:val="Normal (Web)"/>
    <w:basedOn w:val="751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table" w:styleId="756">
    <w:name w:val="Table Grid"/>
    <w:basedOn w:val="753"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757">
    <w:name w:val="List Paragraph"/>
    <w:basedOn w:val="751"/>
    <w:uiPriority w:val="34"/>
    <w:qFormat/>
    <w:pPr>
      <w:contextualSpacing/>
      <w:ind w:left="720"/>
    </w:pPr>
  </w:style>
  <w:style w:type="character" w:styleId="758" w:customStyle="1">
    <w:name w:val="Body text (10) + 7;5 pt"/>
    <w:basedOn w:val="752"/>
    <w:rPr>
      <w:rFonts w:ascii="Times New Roman" w:hAnsi="Times New Roman" w:eastAsia="Times New Roman" w:cs="Times New Roman"/>
      <w:b w:val="0"/>
      <w:bCs w:val="0"/>
      <w:i w:val="0"/>
      <w:iCs w:val="0"/>
      <w:smallCaps w:val="0"/>
      <w:strike w:val="0"/>
      <w:color w:val="000000"/>
      <w:spacing w:val="0"/>
      <w:position w:val="0"/>
      <w:sz w:val="15"/>
      <w:szCs w:val="15"/>
      <w:u w:val="none"/>
      <w:shd w:val="clear" w:color="auto" w:fill="ffffff"/>
      <w:lang w:val="ru-RU"/>
    </w:rPr>
  </w:style>
  <w:style w:type="character" w:styleId="759" w:customStyle="1">
    <w:name w:val="Heading #2_"/>
    <w:basedOn w:val="752"/>
    <w:link w:val="760"/>
    <w:rPr>
      <w:rFonts w:ascii="Times New Roman" w:hAnsi="Times New Roman" w:eastAsia="Times New Roman" w:cs="Times New Roman"/>
      <w:shd w:val="clear" w:color="auto" w:fill="ffffff"/>
    </w:rPr>
  </w:style>
  <w:style w:type="paragraph" w:styleId="760" w:customStyle="1">
    <w:name w:val="Heading #2"/>
    <w:basedOn w:val="751"/>
    <w:link w:val="759"/>
    <w:pPr>
      <w:jc w:val="center"/>
      <w:spacing w:after="120" w:line="0" w:lineRule="atLeast"/>
      <w:shd w:val="clear" w:color="auto" w:fill="ffffff"/>
      <w:widowControl w:val="off"/>
      <w:outlineLvl w:val="1"/>
    </w:pPr>
    <w:rPr>
      <w:rFonts w:ascii="Times New Roman" w:hAnsi="Times New Roman" w:eastAsia="Times New Roman" w:cs="Times New Roman"/>
    </w:rPr>
  </w:style>
  <w:style w:type="character" w:styleId="761" w:customStyle="1">
    <w:name w:val="Body text + 7;5 pt"/>
    <w:basedOn w:val="752"/>
    <w:rPr>
      <w:rFonts w:ascii="Times New Roman" w:hAnsi="Times New Roman" w:eastAsia="Times New Roman" w:cs="Times New Roman"/>
      <w:b w:val="0"/>
      <w:bCs w:val="0"/>
      <w:i w:val="0"/>
      <w:iCs w:val="0"/>
      <w:smallCaps w:val="0"/>
      <w:strike w:val="0"/>
      <w:color w:val="000000"/>
      <w:spacing w:val="0"/>
      <w:position w:val="0"/>
      <w:sz w:val="15"/>
      <w:szCs w:val="15"/>
      <w:u w:val="none"/>
      <w:lang w:val="ru-RU"/>
    </w:rPr>
  </w:style>
  <w:style w:type="character" w:styleId="762" w:customStyle="1">
    <w:name w:val="Body text (2)_"/>
    <w:basedOn w:val="752"/>
    <w:link w:val="763"/>
    <w:rPr>
      <w:rFonts w:ascii="Times New Roman" w:hAnsi="Times New Roman" w:eastAsia="Times New Roman" w:cs="Times New Roman"/>
      <w:b/>
      <w:bCs/>
      <w:sz w:val="30"/>
      <w:szCs w:val="30"/>
      <w:shd w:val="clear" w:color="auto" w:fill="ffffff"/>
    </w:rPr>
  </w:style>
  <w:style w:type="paragraph" w:styleId="763" w:customStyle="1">
    <w:name w:val="Body text (2)"/>
    <w:basedOn w:val="751"/>
    <w:link w:val="762"/>
    <w:pPr>
      <w:ind w:firstLine="280"/>
      <w:spacing w:after="1380" w:line="360" w:lineRule="exact"/>
      <w:shd w:val="clear" w:color="auto" w:fill="ffffff"/>
      <w:widowControl w:val="off"/>
    </w:pPr>
    <w:rPr>
      <w:rFonts w:ascii="Times New Roman" w:hAnsi="Times New Roman" w:eastAsia="Times New Roman" w:cs="Times New Roman"/>
      <w:b/>
      <w:bCs/>
      <w:sz w:val="30"/>
      <w:szCs w:val="30"/>
    </w:rPr>
  </w:style>
  <w:style w:type="character" w:styleId="764" w:customStyle="1">
    <w:name w:val="Body text (3)_"/>
    <w:basedOn w:val="752"/>
    <w:link w:val="765"/>
    <w:rPr>
      <w:rFonts w:ascii="Times New Roman" w:hAnsi="Times New Roman" w:eastAsia="Times New Roman" w:cs="Times New Roman"/>
      <w:b/>
      <w:bCs/>
      <w:sz w:val="23"/>
      <w:szCs w:val="23"/>
      <w:shd w:val="clear" w:color="auto" w:fill="ffffff"/>
    </w:rPr>
  </w:style>
  <w:style w:type="paragraph" w:styleId="765" w:customStyle="1">
    <w:name w:val="Body text (3)"/>
    <w:basedOn w:val="751"/>
    <w:link w:val="764"/>
    <w:pPr>
      <w:jc w:val="both"/>
      <w:spacing w:before="1380" w:after="540" w:line="0" w:lineRule="atLeast"/>
      <w:shd w:val="clear" w:color="auto" w:fill="ffffff"/>
      <w:widowControl w:val="off"/>
    </w:pPr>
    <w:rPr>
      <w:rFonts w:ascii="Times New Roman" w:hAnsi="Times New Roman" w:eastAsia="Times New Roman" w:cs="Times New Roman"/>
      <w:b/>
      <w:bCs/>
      <w:sz w:val="23"/>
      <w:szCs w:val="23"/>
    </w:rPr>
  </w:style>
  <w:style w:type="character" w:styleId="766" w:customStyle="1">
    <w:name w:val="Body text_"/>
    <w:basedOn w:val="752"/>
    <w:link w:val="767"/>
    <w:rPr>
      <w:rFonts w:ascii="Times New Roman" w:hAnsi="Times New Roman" w:eastAsia="Times New Roman" w:cs="Times New Roman"/>
      <w:sz w:val="21"/>
      <w:szCs w:val="21"/>
      <w:shd w:val="clear" w:color="auto" w:fill="ffffff"/>
    </w:rPr>
  </w:style>
  <w:style w:type="paragraph" w:styleId="767" w:customStyle="1">
    <w:name w:val="Основной текст1"/>
    <w:basedOn w:val="751"/>
    <w:link w:val="766"/>
    <w:pPr>
      <w:jc w:val="both"/>
      <w:spacing w:before="300" w:after="540" w:line="0" w:lineRule="atLeast"/>
      <w:shd w:val="clear" w:color="auto" w:fill="ffffff"/>
      <w:widowControl w:val="off"/>
    </w:pPr>
    <w:rPr>
      <w:rFonts w:ascii="Times New Roman" w:hAnsi="Times New Roman" w:eastAsia="Times New Roman" w:cs="Times New Roman"/>
      <w:sz w:val="21"/>
      <w:szCs w:val="21"/>
    </w:rPr>
  </w:style>
  <w:style w:type="character" w:styleId="768" w:customStyle="1">
    <w:name w:val="Body text (4)_"/>
    <w:basedOn w:val="752"/>
    <w:link w:val="769"/>
    <w:rPr>
      <w:rFonts w:ascii="CordiaUPC" w:hAnsi="CordiaUPC" w:eastAsia="CordiaUPC" w:cs="CordiaUPC"/>
      <w:sz w:val="31"/>
      <w:szCs w:val="31"/>
      <w:shd w:val="clear" w:color="auto" w:fill="ffffff"/>
    </w:rPr>
  </w:style>
  <w:style w:type="paragraph" w:styleId="769" w:customStyle="1">
    <w:name w:val="Body text (4)"/>
    <w:basedOn w:val="751"/>
    <w:link w:val="768"/>
    <w:pPr>
      <w:jc w:val="both"/>
      <w:spacing w:before="540" w:after="2100" w:line="0" w:lineRule="atLeast"/>
      <w:shd w:val="clear" w:color="auto" w:fill="ffffff"/>
      <w:widowControl w:val="off"/>
    </w:pPr>
    <w:rPr>
      <w:rFonts w:ascii="CordiaUPC" w:hAnsi="CordiaUPC" w:eastAsia="CordiaUPC" w:cs="CordiaUPC"/>
      <w:sz w:val="31"/>
      <w:szCs w:val="31"/>
    </w:rPr>
  </w:style>
  <w:style w:type="character" w:styleId="770" w:customStyle="1">
    <w:name w:val="Body text (4) + Sylfaen"/>
    <w:basedOn w:val="768"/>
    <w:rPr>
      <w:rFonts w:ascii="Sylfaen" w:hAnsi="Sylfaen" w:eastAsia="Sylfaen" w:cs="Sylfaen"/>
      <w:color w:val="000000"/>
      <w:spacing w:val="0"/>
      <w:position w:val="0"/>
      <w:sz w:val="20"/>
      <w:szCs w:val="20"/>
      <w:shd w:val="clear" w:color="auto" w:fill="ffffff"/>
    </w:rPr>
  </w:style>
  <w:style w:type="character" w:styleId="771" w:customStyle="1">
    <w:name w:val="Body text + Italic"/>
    <w:basedOn w:val="766"/>
    <w:rPr>
      <w:rFonts w:ascii="Times New Roman" w:hAnsi="Times New Roman" w:eastAsia="Times New Roman" w:cs="Times New Roman"/>
      <w:i/>
      <w:iCs/>
      <w:color w:val="000000"/>
      <w:spacing w:val="0"/>
      <w:position w:val="0"/>
      <w:sz w:val="21"/>
      <w:szCs w:val="21"/>
      <w:shd w:val="clear" w:color="auto" w:fill="ffffff"/>
      <w:lang w:val="ru-RU"/>
    </w:rPr>
  </w:style>
  <w:style w:type="character" w:styleId="772" w:customStyle="1">
    <w:name w:val="Body text + Candara"/>
    <w:basedOn w:val="766"/>
    <w:rPr>
      <w:rFonts w:ascii="Candara" w:hAnsi="Candara" w:eastAsia="Candara" w:cs="Candara"/>
      <w:color w:val="000000"/>
      <w:spacing w:val="0"/>
      <w:position w:val="0"/>
      <w:sz w:val="19"/>
      <w:szCs w:val="19"/>
      <w:shd w:val="clear" w:color="auto" w:fill="ffffff"/>
    </w:rPr>
  </w:style>
  <w:style w:type="character" w:styleId="773" w:customStyle="1">
    <w:name w:val="Body text (14)_"/>
    <w:basedOn w:val="752"/>
    <w:link w:val="774"/>
    <w:rPr>
      <w:rFonts w:ascii="Times New Roman" w:hAnsi="Times New Roman" w:eastAsia="Times New Roman" w:cs="Times New Roman"/>
      <w:b/>
      <w:bCs/>
      <w:sz w:val="20"/>
      <w:szCs w:val="20"/>
      <w:shd w:val="clear" w:color="auto" w:fill="ffffff"/>
    </w:rPr>
  </w:style>
  <w:style w:type="paragraph" w:styleId="774" w:customStyle="1">
    <w:name w:val="Body text (14)"/>
    <w:basedOn w:val="751"/>
    <w:link w:val="773"/>
    <w:pPr>
      <w:jc w:val="center"/>
      <w:spacing w:after="60" w:line="250" w:lineRule="exact"/>
      <w:shd w:val="clear" w:color="auto" w:fill="ffffff"/>
      <w:widowControl w:val="off"/>
    </w:pPr>
    <w:rPr>
      <w:rFonts w:ascii="Times New Roman" w:hAnsi="Times New Roman" w:eastAsia="Times New Roman" w:cs="Times New Roman"/>
      <w:b/>
      <w:bCs/>
      <w:sz w:val="20"/>
      <w:szCs w:val="20"/>
    </w:rPr>
  </w:style>
  <w:style w:type="character" w:styleId="775" w:customStyle="1">
    <w:name w:val="Header or footer"/>
    <w:basedOn w:val="752"/>
    <w:rPr>
      <w:rFonts w:hint="default" w:ascii="Times New Roman" w:hAnsi="Times New Roman" w:eastAsia="Times New Roman" w:cs="Times New Roman"/>
      <w:b/>
      <w:bCs/>
      <w:i w:val="0"/>
      <w:iCs w:val="0"/>
      <w:smallCaps w:val="0"/>
      <w:strike w:val="0"/>
      <w:color w:val="000000"/>
      <w:spacing w:val="0"/>
      <w:position w:val="0"/>
      <w:sz w:val="20"/>
      <w:szCs w:val="20"/>
      <w:u w:val="none"/>
      <w:lang w:val="ru-RU"/>
    </w:rPr>
  </w:style>
  <w:style w:type="character" w:styleId="776" w:customStyle="1">
    <w:name w:val="Body text (15)_"/>
    <w:basedOn w:val="752"/>
    <w:link w:val="777"/>
    <w:rPr>
      <w:rFonts w:ascii="Times New Roman" w:hAnsi="Times New Roman" w:eastAsia="Times New Roman" w:cs="Times New Roman"/>
      <w:i/>
      <w:iCs/>
      <w:sz w:val="21"/>
      <w:szCs w:val="21"/>
      <w:shd w:val="clear" w:color="auto" w:fill="ffffff"/>
    </w:rPr>
  </w:style>
  <w:style w:type="paragraph" w:styleId="777" w:customStyle="1">
    <w:name w:val="Body text (15)"/>
    <w:basedOn w:val="751"/>
    <w:link w:val="776"/>
    <w:pPr>
      <w:ind w:firstLine="380"/>
      <w:jc w:val="both"/>
      <w:spacing w:after="0" w:line="250" w:lineRule="exact"/>
      <w:shd w:val="clear" w:color="auto" w:fill="ffffff"/>
      <w:widowControl w:val="off"/>
    </w:pPr>
    <w:rPr>
      <w:rFonts w:ascii="Times New Roman" w:hAnsi="Times New Roman" w:eastAsia="Times New Roman" w:cs="Times New Roman"/>
      <w:i/>
      <w:iCs/>
      <w:sz w:val="21"/>
      <w:szCs w:val="21"/>
    </w:rPr>
  </w:style>
  <w:style w:type="character" w:styleId="778" w:customStyle="1">
    <w:name w:val="Body text + 4 pt"/>
    <w:basedOn w:val="766"/>
    <w:rPr>
      <w:rFonts w:ascii="Times New Roman" w:hAnsi="Times New Roman" w:eastAsia="Times New Roman" w:cs="Times New Roman"/>
      <w:color w:val="000000"/>
      <w:spacing w:val="40"/>
      <w:position w:val="0"/>
      <w:sz w:val="8"/>
      <w:szCs w:val="8"/>
      <w:shd w:val="clear" w:color="auto" w:fill="ffffff"/>
    </w:rPr>
  </w:style>
  <w:style w:type="character" w:styleId="779" w:customStyle="1">
    <w:name w:val="Body text (6)_"/>
    <w:basedOn w:val="752"/>
    <w:link w:val="780"/>
    <w:rPr>
      <w:rFonts w:ascii="Times New Roman" w:hAnsi="Times New Roman" w:eastAsia="Times New Roman" w:cs="Times New Roman"/>
      <w:sz w:val="15"/>
      <w:szCs w:val="15"/>
      <w:shd w:val="clear" w:color="auto" w:fill="ffffff"/>
    </w:rPr>
  </w:style>
  <w:style w:type="paragraph" w:styleId="780" w:customStyle="1">
    <w:name w:val="Body text (6)"/>
    <w:basedOn w:val="751"/>
    <w:link w:val="779"/>
    <w:pPr>
      <w:spacing w:after="0" w:line="250" w:lineRule="exact"/>
      <w:shd w:val="clear" w:color="auto" w:fill="ffffff"/>
      <w:widowControl w:val="off"/>
    </w:pPr>
    <w:rPr>
      <w:rFonts w:ascii="Times New Roman" w:hAnsi="Times New Roman" w:eastAsia="Times New Roman" w:cs="Times New Roman"/>
      <w:sz w:val="15"/>
      <w:szCs w:val="15"/>
    </w:rPr>
  </w:style>
  <w:style w:type="character" w:styleId="781" w:customStyle="1">
    <w:name w:val="Body text (4) + Times New Roman;10;5 pt"/>
    <w:basedOn w:val="768"/>
    <w:rPr>
      <w:rFonts w:ascii="Times New Roman" w:hAnsi="Times New Roman" w:eastAsia="Times New Roman" w:cs="Times New Roman"/>
      <w:color w:val="000000"/>
      <w:spacing w:val="0"/>
      <w:position w:val="0"/>
      <w:sz w:val="21"/>
      <w:szCs w:val="21"/>
      <w:shd w:val="clear" w:color="auto" w:fill="ffffff"/>
    </w:rPr>
  </w:style>
  <w:style w:type="character" w:styleId="782" w:customStyle="1">
    <w:name w:val="Body text (10)_"/>
    <w:basedOn w:val="752"/>
    <w:link w:val="784"/>
    <w:rPr>
      <w:rFonts w:ascii="Times New Roman" w:hAnsi="Times New Roman" w:eastAsia="Times New Roman" w:cs="Times New Roman"/>
      <w:sz w:val="20"/>
      <w:szCs w:val="20"/>
      <w:shd w:val="clear" w:color="auto" w:fill="ffffff"/>
    </w:rPr>
  </w:style>
  <w:style w:type="character" w:styleId="783" w:customStyle="1">
    <w:name w:val="Body text (10) + Bold;Italic"/>
    <w:basedOn w:val="782"/>
    <w:rPr>
      <w:rFonts w:ascii="Times New Roman" w:hAnsi="Times New Roman" w:eastAsia="Times New Roman" w:cs="Times New Roman"/>
      <w:b/>
      <w:bCs/>
      <w:i/>
      <w:iCs/>
      <w:color w:val="000000"/>
      <w:spacing w:val="0"/>
      <w:position w:val="0"/>
      <w:sz w:val="20"/>
      <w:szCs w:val="20"/>
      <w:shd w:val="clear" w:color="auto" w:fill="ffffff"/>
      <w:lang w:val="ru-RU"/>
    </w:rPr>
  </w:style>
  <w:style w:type="paragraph" w:styleId="784" w:customStyle="1">
    <w:name w:val="Body text (10)"/>
    <w:basedOn w:val="751"/>
    <w:link w:val="782"/>
    <w:pPr>
      <w:spacing w:after="0" w:line="0" w:lineRule="atLeast"/>
      <w:shd w:val="clear" w:color="auto" w:fill="ffffff"/>
      <w:widowControl w:val="off"/>
    </w:pPr>
    <w:rPr>
      <w:rFonts w:ascii="Times New Roman" w:hAnsi="Times New Roman" w:eastAsia="Times New Roman" w:cs="Times New Roman"/>
      <w:sz w:val="20"/>
      <w:szCs w:val="20"/>
    </w:rPr>
  </w:style>
  <w:style w:type="character" w:styleId="785" w:customStyle="1">
    <w:name w:val="Body text (8)_"/>
    <w:basedOn w:val="752"/>
    <w:rPr>
      <w:rFonts w:ascii="Times New Roman" w:hAnsi="Times New Roman" w:eastAsia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styleId="786" w:customStyle="1">
    <w:name w:val="Body text (8)"/>
    <w:basedOn w:val="785"/>
    <w:rPr>
      <w:rFonts w:ascii="Times New Roman" w:hAnsi="Times New Roman" w:eastAsia="Times New Roman" w:cs="Times New Roman"/>
      <w:b w:val="0"/>
      <w:bCs w:val="0"/>
      <w:i w:val="0"/>
      <w:iCs w:val="0"/>
      <w:smallCaps w:val="0"/>
      <w:strike w:val="0"/>
      <w:color w:val="000000"/>
      <w:spacing w:val="0"/>
      <w:position w:val="0"/>
      <w:sz w:val="22"/>
      <w:szCs w:val="22"/>
      <w:u w:val="none"/>
      <w:lang w:val="ru-RU"/>
    </w:rPr>
  </w:style>
  <w:style w:type="character" w:styleId="787" w:customStyle="1">
    <w:name w:val="Body text (12)_"/>
    <w:basedOn w:val="752"/>
    <w:link w:val="789"/>
    <w:rPr>
      <w:rFonts w:ascii="Times New Roman" w:hAnsi="Times New Roman" w:eastAsia="Times New Roman" w:cs="Times New Roman"/>
      <w:i/>
      <w:iCs/>
      <w:sz w:val="21"/>
      <w:szCs w:val="21"/>
      <w:shd w:val="clear" w:color="auto" w:fill="ffffff"/>
    </w:rPr>
  </w:style>
  <w:style w:type="character" w:styleId="788" w:customStyle="1">
    <w:name w:val="Body text (10) + Georgia;8;5 pt"/>
    <w:basedOn w:val="782"/>
    <w:rPr>
      <w:rFonts w:ascii="Georgia" w:hAnsi="Georgia" w:eastAsia="Georgia" w:cs="Georgia"/>
      <w:b w:val="0"/>
      <w:bCs w:val="0"/>
      <w:i w:val="0"/>
      <w:iCs w:val="0"/>
      <w:smallCaps w:val="0"/>
      <w:strike w:val="0"/>
      <w:color w:val="000000"/>
      <w:spacing w:val="0"/>
      <w:position w:val="0"/>
      <w:sz w:val="17"/>
      <w:szCs w:val="17"/>
      <w:u w:val="none"/>
      <w:shd w:val="clear" w:color="auto" w:fill="ffffff"/>
    </w:rPr>
  </w:style>
  <w:style w:type="paragraph" w:styleId="789" w:customStyle="1">
    <w:name w:val="Body text (12)"/>
    <w:basedOn w:val="751"/>
    <w:link w:val="787"/>
    <w:pPr>
      <w:ind w:firstLine="360"/>
      <w:jc w:val="both"/>
      <w:spacing w:before="180" w:after="0" w:line="250" w:lineRule="exact"/>
      <w:shd w:val="clear" w:color="auto" w:fill="ffffff"/>
      <w:widowControl w:val="off"/>
    </w:pPr>
    <w:rPr>
      <w:rFonts w:ascii="Times New Roman" w:hAnsi="Times New Roman" w:eastAsia="Times New Roman" w:cs="Times New Roman"/>
      <w:i/>
      <w:iCs/>
      <w:sz w:val="21"/>
      <w:szCs w:val="21"/>
    </w:rPr>
  </w:style>
  <w:style w:type="paragraph" w:styleId="790">
    <w:name w:val="Header"/>
    <w:basedOn w:val="751"/>
    <w:link w:val="791"/>
    <w:uiPriority w:val="99"/>
    <w:unhideWhenUsed/>
    <w:pPr>
      <w:spacing w:after="0" w:line="240" w:lineRule="auto"/>
      <w:tabs>
        <w:tab w:val="center" w:pos="4677" w:leader="none"/>
        <w:tab w:val="right" w:pos="9355" w:leader="none"/>
      </w:tabs>
    </w:pPr>
  </w:style>
  <w:style w:type="character" w:styleId="791" w:customStyle="1">
    <w:name w:val="Верхний колонтитул Знак"/>
    <w:basedOn w:val="752"/>
    <w:link w:val="790"/>
    <w:uiPriority w:val="99"/>
  </w:style>
  <w:style w:type="paragraph" w:styleId="792">
    <w:name w:val="Footer"/>
    <w:basedOn w:val="751"/>
    <w:link w:val="793"/>
    <w:uiPriority w:val="99"/>
    <w:unhideWhenUsed/>
    <w:pPr>
      <w:spacing w:after="0" w:line="240" w:lineRule="auto"/>
      <w:tabs>
        <w:tab w:val="center" w:pos="4677" w:leader="none"/>
        <w:tab w:val="right" w:pos="9355" w:leader="none"/>
      </w:tabs>
    </w:pPr>
  </w:style>
  <w:style w:type="character" w:styleId="793" w:customStyle="1">
    <w:name w:val="Нижний колонтитул Знак"/>
    <w:basedOn w:val="752"/>
    <w:link w:val="792"/>
    <w:uiPriority w:val="99"/>
  </w:style>
  <w:style w:type="character" w:styleId="794" w:customStyle="1">
    <w:name w:val="Body text (4) + Times New Roman;10 pt;Bold"/>
    <w:basedOn w:val="768"/>
    <w:rPr>
      <w:rFonts w:ascii="Times New Roman" w:hAnsi="Times New Roman" w:eastAsia="Times New Roman" w:cs="Times New Roman"/>
      <w:b/>
      <w:bCs/>
      <w:i w:val="0"/>
      <w:iCs w:val="0"/>
      <w:smallCaps w:val="0"/>
      <w:strike w:val="0"/>
      <w:color w:val="000000"/>
      <w:spacing w:val="0"/>
      <w:position w:val="0"/>
      <w:sz w:val="20"/>
      <w:szCs w:val="20"/>
      <w:u w:val="none"/>
      <w:shd w:val="clear" w:color="auto" w:fill="ffffff"/>
    </w:rPr>
  </w:style>
  <w:style w:type="paragraph" w:styleId="795" w:customStyle="1">
    <w:name w:val="Основной текст2"/>
    <w:basedOn w:val="751"/>
    <w:pPr>
      <w:jc w:val="both"/>
      <w:spacing w:before="300" w:after="540" w:line="0" w:lineRule="atLeast"/>
      <w:shd w:val="clear" w:color="auto" w:fill="ffffff"/>
      <w:widowControl w:val="off"/>
    </w:pPr>
    <w:rPr>
      <w:rFonts w:ascii="Times New Roman" w:hAnsi="Times New Roman" w:eastAsia="Times New Roman" w:cs="Times New Roman"/>
      <w:color w:val="000000"/>
      <w:sz w:val="20"/>
      <w:szCs w:val="20"/>
      <w:lang w:eastAsia="ru-RU"/>
    </w:rPr>
  </w:style>
  <w:style w:type="character" w:styleId="796" w:customStyle="1">
    <w:name w:val="Body text (16)_"/>
    <w:basedOn w:val="752"/>
    <w:link w:val="797"/>
    <w:rPr>
      <w:rFonts w:ascii="Times New Roman" w:hAnsi="Times New Roman" w:eastAsia="Times New Roman" w:cs="Times New Roman"/>
      <w:b/>
      <w:bCs/>
      <w:i/>
      <w:iCs/>
      <w:sz w:val="21"/>
      <w:szCs w:val="21"/>
      <w:shd w:val="clear" w:color="auto" w:fill="ffffff"/>
    </w:rPr>
  </w:style>
  <w:style w:type="paragraph" w:styleId="797" w:customStyle="1">
    <w:name w:val="Body text (16)"/>
    <w:basedOn w:val="751"/>
    <w:link w:val="796"/>
    <w:pPr>
      <w:ind w:firstLine="360"/>
      <w:jc w:val="both"/>
      <w:spacing w:after="0" w:line="250" w:lineRule="exact"/>
      <w:shd w:val="clear" w:color="auto" w:fill="ffffff"/>
      <w:widowControl w:val="off"/>
    </w:pPr>
    <w:rPr>
      <w:rFonts w:ascii="Times New Roman" w:hAnsi="Times New Roman" w:eastAsia="Times New Roman" w:cs="Times New Roman"/>
      <w:b/>
      <w:bCs/>
      <w:i/>
      <w:iCs/>
      <w:sz w:val="21"/>
      <w:szCs w:val="21"/>
    </w:rPr>
  </w:style>
  <w:style w:type="character" w:styleId="798" w:customStyle="1">
    <w:name w:val="Header or footer_"/>
    <w:basedOn w:val="752"/>
    <w:rPr>
      <w:rFonts w:ascii="Times New Roman" w:hAnsi="Times New Roman" w:eastAsia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styleId="799" w:customStyle="1">
    <w:name w:val="Picture caption Exact"/>
    <w:basedOn w:val="752"/>
    <w:link w:val="800"/>
    <w:rPr>
      <w:rFonts w:ascii="Times New Roman" w:hAnsi="Times New Roman" w:eastAsia="Times New Roman" w:cs="Times New Roman"/>
      <w:spacing w:val="6"/>
      <w:sz w:val="14"/>
      <w:szCs w:val="14"/>
      <w:shd w:val="clear" w:color="auto" w:fill="ffffff"/>
    </w:rPr>
  </w:style>
  <w:style w:type="paragraph" w:styleId="800" w:customStyle="1">
    <w:name w:val="Picture caption"/>
    <w:basedOn w:val="751"/>
    <w:link w:val="799"/>
    <w:pPr>
      <w:jc w:val="both"/>
      <w:spacing w:after="0" w:line="197" w:lineRule="exact"/>
      <w:shd w:val="clear" w:color="auto" w:fill="ffffff"/>
      <w:widowControl w:val="off"/>
    </w:pPr>
    <w:rPr>
      <w:rFonts w:ascii="Times New Roman" w:hAnsi="Times New Roman" w:eastAsia="Times New Roman" w:cs="Times New Roman"/>
      <w:spacing w:val="6"/>
      <w:sz w:val="14"/>
      <w:szCs w:val="14"/>
    </w:rPr>
  </w:style>
  <w:style w:type="character" w:styleId="801" w:customStyle="1">
    <w:name w:val="Body text (5) Exact"/>
    <w:basedOn w:val="752"/>
    <w:rPr>
      <w:rFonts w:ascii="Times New Roman" w:hAnsi="Times New Roman" w:eastAsia="Times New Roman" w:cs="Times New Roman"/>
      <w:b w:val="0"/>
      <w:bCs w:val="0"/>
      <w:i w:val="0"/>
      <w:iCs w:val="0"/>
      <w:smallCaps w:val="0"/>
      <w:strike w:val="0"/>
      <w:spacing w:val="6"/>
      <w:sz w:val="14"/>
      <w:szCs w:val="14"/>
      <w:u w:val="none"/>
    </w:rPr>
  </w:style>
  <w:style w:type="character" w:styleId="802" w:customStyle="1">
    <w:name w:val="Body text (5)_"/>
    <w:basedOn w:val="752"/>
    <w:link w:val="803"/>
    <w:rPr>
      <w:rFonts w:ascii="Times New Roman" w:hAnsi="Times New Roman" w:eastAsia="Times New Roman" w:cs="Times New Roman"/>
      <w:sz w:val="15"/>
      <w:szCs w:val="15"/>
      <w:shd w:val="clear" w:color="auto" w:fill="ffffff"/>
    </w:rPr>
  </w:style>
  <w:style w:type="paragraph" w:styleId="803" w:customStyle="1">
    <w:name w:val="Body text (5)"/>
    <w:basedOn w:val="751"/>
    <w:link w:val="802"/>
    <w:pPr>
      <w:spacing w:after="0" w:line="202" w:lineRule="exact"/>
      <w:shd w:val="clear" w:color="auto" w:fill="ffffff"/>
      <w:widowControl w:val="off"/>
    </w:pPr>
    <w:rPr>
      <w:rFonts w:ascii="Times New Roman" w:hAnsi="Times New Roman" w:eastAsia="Times New Roman" w:cs="Times New Roman"/>
      <w:sz w:val="15"/>
      <w:szCs w:val="15"/>
    </w:rPr>
  </w:style>
  <w:style w:type="character" w:styleId="804" w:customStyle="1">
    <w:name w:val="Body text + Franklin Gothic Heavy;4 pt"/>
    <w:basedOn w:val="766"/>
    <w:rPr>
      <w:rFonts w:ascii="Franklin Gothic Heavy" w:hAnsi="Franklin Gothic Heavy" w:eastAsia="Franklin Gothic Heavy" w:cs="Franklin Gothic Heavy"/>
      <w:b w:val="0"/>
      <w:bCs w:val="0"/>
      <w:i w:val="0"/>
      <w:iCs w:val="0"/>
      <w:smallCaps w:val="0"/>
      <w:strike w:val="0"/>
      <w:color w:val="000000"/>
      <w:spacing w:val="0"/>
      <w:position w:val="0"/>
      <w:sz w:val="8"/>
      <w:szCs w:val="8"/>
      <w:u w:val="none"/>
      <w:shd w:val="clear" w:color="auto" w:fill="ffffff"/>
      <w:lang w:val="en-US"/>
    </w:rPr>
  </w:style>
  <w:style w:type="character" w:styleId="805" w:customStyle="1">
    <w:name w:val="Heading #1_"/>
    <w:basedOn w:val="752"/>
    <w:link w:val="806"/>
    <w:rPr>
      <w:rFonts w:ascii="Times New Roman" w:hAnsi="Times New Roman" w:eastAsia="Times New Roman" w:cs="Times New Roman"/>
      <w:sz w:val="21"/>
      <w:szCs w:val="21"/>
      <w:shd w:val="clear" w:color="auto" w:fill="ffffff"/>
    </w:rPr>
  </w:style>
  <w:style w:type="paragraph" w:styleId="806" w:customStyle="1">
    <w:name w:val="Heading #1"/>
    <w:basedOn w:val="751"/>
    <w:link w:val="805"/>
    <w:pPr>
      <w:jc w:val="both"/>
      <w:spacing w:before="300" w:after="540" w:line="0" w:lineRule="atLeast"/>
      <w:shd w:val="clear" w:color="auto" w:fill="ffffff"/>
      <w:widowControl w:val="off"/>
      <w:outlineLvl w:val="0"/>
    </w:pPr>
    <w:rPr>
      <w:rFonts w:ascii="Times New Roman" w:hAnsi="Times New Roman" w:eastAsia="Times New Roman" w:cs="Times New Roman"/>
      <w:sz w:val="21"/>
      <w:szCs w:val="21"/>
    </w:rPr>
  </w:style>
  <w:style w:type="character" w:styleId="807" w:customStyle="1">
    <w:name w:val="Body text (5) + 10;5 pt;Italic"/>
    <w:basedOn w:val="802"/>
    <w:rPr>
      <w:rFonts w:ascii="Times New Roman" w:hAnsi="Times New Roman" w:eastAsia="Times New Roman" w:cs="Times New Roman"/>
      <w:i/>
      <w:iCs/>
      <w:color w:val="000000"/>
      <w:spacing w:val="0"/>
      <w:position w:val="0"/>
      <w:sz w:val="21"/>
      <w:szCs w:val="21"/>
      <w:shd w:val="clear" w:color="auto" w:fill="ffffff"/>
      <w:lang w:val="en-US"/>
    </w:rPr>
  </w:style>
  <w:style w:type="character" w:styleId="808" w:customStyle="1">
    <w:name w:val="Body text (11)_"/>
    <w:basedOn w:val="752"/>
    <w:link w:val="809"/>
    <w:rPr>
      <w:rFonts w:ascii="Times New Roman" w:hAnsi="Times New Roman" w:eastAsia="Times New Roman" w:cs="Times New Roman"/>
      <w:i/>
      <w:iCs/>
      <w:sz w:val="21"/>
      <w:szCs w:val="21"/>
      <w:shd w:val="clear" w:color="auto" w:fill="ffffff"/>
    </w:rPr>
  </w:style>
  <w:style w:type="paragraph" w:styleId="809" w:customStyle="1">
    <w:name w:val="Body text (11)"/>
    <w:basedOn w:val="751"/>
    <w:link w:val="808"/>
    <w:pPr>
      <w:ind w:firstLine="380"/>
      <w:jc w:val="both"/>
      <w:spacing w:after="0" w:line="250" w:lineRule="exact"/>
      <w:shd w:val="clear" w:color="auto" w:fill="ffffff"/>
      <w:widowControl w:val="off"/>
    </w:pPr>
    <w:rPr>
      <w:rFonts w:ascii="Times New Roman" w:hAnsi="Times New Roman" w:eastAsia="Times New Roman" w:cs="Times New Roman"/>
      <w:i/>
      <w:iCs/>
      <w:sz w:val="21"/>
      <w:szCs w:val="21"/>
    </w:rPr>
  </w:style>
  <w:style w:type="character" w:styleId="810" w:customStyle="1">
    <w:name w:val="Body text (11) + 10 pt;Not Italic"/>
    <w:basedOn w:val="808"/>
    <w:rPr>
      <w:rFonts w:ascii="Times New Roman" w:hAnsi="Times New Roman" w:eastAsia="Times New Roman" w:cs="Times New Roman"/>
      <w:b w:val="0"/>
      <w:bCs w:val="0"/>
      <w:i/>
      <w:iCs/>
      <w:smallCaps w:val="0"/>
      <w:strike w:val="0"/>
      <w:color w:val="000000"/>
      <w:spacing w:val="0"/>
      <w:position w:val="0"/>
      <w:sz w:val="20"/>
      <w:szCs w:val="20"/>
      <w:u w:val="none"/>
      <w:shd w:val="clear" w:color="auto" w:fill="ffffff"/>
    </w:rPr>
  </w:style>
  <w:style w:type="character" w:styleId="811" w:customStyle="1">
    <w:name w:val="Body text (7) Exact"/>
    <w:basedOn w:val="752"/>
    <w:link w:val="812"/>
    <w:rPr>
      <w:rFonts w:ascii="Times New Roman" w:hAnsi="Times New Roman" w:eastAsia="Times New Roman" w:cs="Times New Roman"/>
      <w:b/>
      <w:bCs/>
      <w:spacing w:val="5"/>
      <w:sz w:val="12"/>
      <w:szCs w:val="12"/>
      <w:shd w:val="clear" w:color="auto" w:fill="ffffff"/>
    </w:rPr>
  </w:style>
  <w:style w:type="paragraph" w:styleId="812" w:customStyle="1">
    <w:name w:val="Body text (7)"/>
    <w:basedOn w:val="751"/>
    <w:link w:val="811"/>
    <w:pPr>
      <w:spacing w:after="0" w:line="0" w:lineRule="atLeast"/>
      <w:shd w:val="clear" w:color="auto" w:fill="ffffff"/>
      <w:widowControl w:val="off"/>
    </w:pPr>
    <w:rPr>
      <w:rFonts w:ascii="Times New Roman" w:hAnsi="Times New Roman" w:eastAsia="Times New Roman" w:cs="Times New Roman"/>
      <w:b/>
      <w:bCs/>
      <w:spacing w:val="5"/>
      <w:sz w:val="12"/>
      <w:szCs w:val="12"/>
    </w:rPr>
  </w:style>
  <w:style w:type="character" w:styleId="813" w:customStyle="1">
    <w:name w:val="Body text (7) + 8 pt;Spacing 1 pt Exact"/>
    <w:basedOn w:val="811"/>
    <w:rPr>
      <w:rFonts w:ascii="Times New Roman" w:hAnsi="Times New Roman" w:eastAsia="Times New Roman" w:cs="Times New Roman"/>
      <w:b/>
      <w:bCs/>
      <w:i w:val="0"/>
      <w:iCs w:val="0"/>
      <w:smallCaps w:val="0"/>
      <w:strike w:val="0"/>
      <w:color w:val="000000"/>
      <w:spacing w:val="25"/>
      <w:position w:val="0"/>
      <w:sz w:val="16"/>
      <w:szCs w:val="16"/>
      <w:u w:val="none"/>
      <w:shd w:val="clear" w:color="auto" w:fill="ffffff"/>
      <w:lang w:val="ru-RU"/>
    </w:rPr>
  </w:style>
  <w:style w:type="character" w:styleId="814" w:customStyle="1">
    <w:name w:val="Body text + 6 pt;Bold;Spacing 0 pt"/>
    <w:basedOn w:val="766"/>
    <w:rPr>
      <w:rFonts w:ascii="Times New Roman" w:hAnsi="Times New Roman" w:eastAsia="Times New Roman" w:cs="Times New Roman"/>
      <w:b/>
      <w:bCs/>
      <w:i w:val="0"/>
      <w:iCs w:val="0"/>
      <w:smallCaps w:val="0"/>
      <w:strike w:val="0"/>
      <w:color w:val="000000"/>
      <w:spacing w:val="5"/>
      <w:position w:val="0"/>
      <w:sz w:val="12"/>
      <w:szCs w:val="12"/>
      <w:u w:val="none"/>
      <w:shd w:val="clear" w:color="auto" w:fill="ffffff"/>
      <w:lang w:val="ru-RU"/>
    </w:rPr>
  </w:style>
  <w:style w:type="character" w:styleId="815" w:customStyle="1">
    <w:name w:val="Body text + CordiaUPC;6 pt"/>
    <w:basedOn w:val="766"/>
    <w:rPr>
      <w:rFonts w:ascii="CordiaUPC" w:hAnsi="CordiaUPC" w:eastAsia="CordiaUPC" w:cs="CordiaUPC"/>
      <w:b w:val="0"/>
      <w:bCs w:val="0"/>
      <w:i w:val="0"/>
      <w:iCs w:val="0"/>
      <w:smallCaps w:val="0"/>
      <w:strike w:val="0"/>
      <w:color w:val="000000"/>
      <w:spacing w:val="0"/>
      <w:position w:val="0"/>
      <w:sz w:val="12"/>
      <w:szCs w:val="12"/>
      <w:u w:val="none"/>
      <w:shd w:val="clear" w:color="auto" w:fill="ffffff"/>
    </w:rPr>
  </w:style>
  <w:style w:type="character" w:styleId="816" w:customStyle="1">
    <w:name w:val="Body text + 5;5 pt"/>
    <w:basedOn w:val="766"/>
    <w:rPr>
      <w:rFonts w:ascii="Times New Roman" w:hAnsi="Times New Roman" w:eastAsia="Times New Roman" w:cs="Times New Roman"/>
      <w:b w:val="0"/>
      <w:bCs w:val="0"/>
      <w:i w:val="0"/>
      <w:iCs w:val="0"/>
      <w:smallCaps w:val="0"/>
      <w:strike w:val="0"/>
      <w:color w:val="000000"/>
      <w:spacing w:val="0"/>
      <w:position w:val="0"/>
      <w:sz w:val="11"/>
      <w:szCs w:val="11"/>
      <w:u w:val="none"/>
      <w:shd w:val="clear" w:color="auto" w:fill="ffffff"/>
      <w:lang w:val="ru-RU"/>
    </w:rPr>
  </w:style>
  <w:style w:type="paragraph" w:styleId="817">
    <w:name w:val="Balloon Text"/>
    <w:basedOn w:val="751"/>
    <w:link w:val="818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818" w:customStyle="1">
    <w:name w:val="Текст выноски Знак"/>
    <w:basedOn w:val="752"/>
    <w:link w:val="817"/>
    <w:uiPriority w:val="99"/>
    <w:semiHidden/>
    <w:rPr>
      <w:rFonts w:ascii="Tahoma" w:hAnsi="Tahoma" w:cs="Tahoma"/>
      <w:sz w:val="16"/>
      <w:szCs w:val="16"/>
    </w:rPr>
  </w:style>
  <w:style w:type="paragraph" w:styleId="819">
    <w:name w:val="No Spacing"/>
    <w:uiPriority w:val="1"/>
    <w:qFormat/>
    <w:pPr>
      <w:spacing w:after="0" w:line="240" w:lineRule="auto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D00634-7A60-4E84-AEF0-543EBAC85F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Р7-Офис/2024.4.2.721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vospitatel_detsad</cp:lastModifiedBy>
  <cp:revision>6</cp:revision>
  <dcterms:created xsi:type="dcterms:W3CDTF">2024-05-20T09:47:00Z</dcterms:created>
  <dcterms:modified xsi:type="dcterms:W3CDTF">2025-09-09T15:15:11Z</dcterms:modified>
</cp:coreProperties>
</file>